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0D" w:rsidRPr="00703CA3" w:rsidRDefault="00B55579" w:rsidP="00265D46">
      <w:pPr>
        <w:spacing w:line="276" w:lineRule="auto"/>
        <w:rPr>
          <w:szCs w:val="21"/>
        </w:rPr>
      </w:pPr>
      <w:r>
        <w:rPr>
          <w:rFonts w:hint="eastAsia"/>
          <w:szCs w:val="21"/>
        </w:rPr>
        <w:t>第２号様式（第１０条関係）</w:t>
      </w:r>
    </w:p>
    <w:p w:rsidR="00703CA3" w:rsidRPr="00703CA3" w:rsidRDefault="00007A77" w:rsidP="00513F21">
      <w:pPr>
        <w:spacing w:line="276" w:lineRule="auto"/>
        <w:jc w:val="center"/>
        <w:rPr>
          <w:szCs w:val="21"/>
          <w:lang w:eastAsia="zh-TW"/>
        </w:rPr>
      </w:pPr>
      <w:r w:rsidRPr="003C481F">
        <w:rPr>
          <w:rFonts w:hint="eastAsia"/>
          <w:sz w:val="24"/>
          <w:szCs w:val="21"/>
          <w:lang w:eastAsia="zh-TW"/>
        </w:rPr>
        <w:t>平塚市病後児保育事業</w:t>
      </w:r>
      <w:r w:rsidRPr="003C481F">
        <w:rPr>
          <w:rFonts w:hint="eastAsia"/>
          <w:sz w:val="24"/>
          <w:szCs w:val="21"/>
        </w:rPr>
        <w:t xml:space="preserve">　</w:t>
      </w:r>
      <w:r w:rsidR="008852F0" w:rsidRPr="003C481F">
        <w:rPr>
          <w:rFonts w:hint="eastAsia"/>
          <w:sz w:val="24"/>
          <w:szCs w:val="21"/>
          <w:lang w:eastAsia="zh-TW"/>
        </w:rPr>
        <w:t>医師連絡票</w:t>
      </w:r>
    </w:p>
    <w:p w:rsidR="00265D46" w:rsidRDefault="00265D46" w:rsidP="00265D46">
      <w:pPr>
        <w:wordWrap w:val="0"/>
        <w:spacing w:line="276" w:lineRule="auto"/>
        <w:jc w:val="right"/>
        <w:rPr>
          <w:szCs w:val="21"/>
        </w:rPr>
      </w:pPr>
      <w:r>
        <w:rPr>
          <w:rFonts w:hint="eastAsia"/>
          <w:szCs w:val="21"/>
        </w:rPr>
        <w:t xml:space="preserve">　年　　月　　</w:t>
      </w:r>
      <w:r w:rsidRPr="00703CA3">
        <w:rPr>
          <w:rFonts w:hint="eastAsia"/>
          <w:szCs w:val="21"/>
        </w:rPr>
        <w:t>日</w:t>
      </w:r>
      <w:r>
        <w:rPr>
          <w:rFonts w:hint="eastAsia"/>
          <w:szCs w:val="21"/>
        </w:rPr>
        <w:t xml:space="preserve">　</w:t>
      </w:r>
    </w:p>
    <w:p w:rsidR="002E458E" w:rsidRPr="00703CA3" w:rsidRDefault="002A0CE3" w:rsidP="000C6E2C">
      <w:pPr>
        <w:spacing w:line="276" w:lineRule="auto"/>
        <w:rPr>
          <w:szCs w:val="21"/>
        </w:rPr>
      </w:pPr>
      <w:r w:rsidRPr="00703CA3">
        <w:rPr>
          <w:rFonts w:hint="eastAsia"/>
          <w:szCs w:val="21"/>
        </w:rPr>
        <w:t>（宛先）</w:t>
      </w:r>
      <w:r w:rsidR="00C601A9" w:rsidRPr="00A51CFA">
        <w:rPr>
          <w:rFonts w:hint="eastAsia"/>
          <w:szCs w:val="21"/>
        </w:rPr>
        <w:t>平塚市長</w:t>
      </w:r>
    </w:p>
    <w:p w:rsidR="00595C0D" w:rsidRPr="00703CA3" w:rsidRDefault="002E458E" w:rsidP="00CC6BF0">
      <w:pPr>
        <w:spacing w:line="360" w:lineRule="auto"/>
        <w:ind w:leftChars="2227" w:left="4677"/>
        <w:rPr>
          <w:szCs w:val="21"/>
          <w:lang w:eastAsia="zh-TW"/>
        </w:rPr>
      </w:pPr>
      <w:r>
        <w:rPr>
          <w:rFonts w:hint="eastAsia"/>
          <w:szCs w:val="21"/>
          <w:lang w:eastAsia="zh-TW"/>
        </w:rPr>
        <w:t>医療機関</w:t>
      </w:r>
      <w:r>
        <w:rPr>
          <w:rFonts w:hint="eastAsia"/>
          <w:szCs w:val="21"/>
        </w:rPr>
        <w:t xml:space="preserve">　</w:t>
      </w:r>
      <w:r>
        <w:rPr>
          <w:rFonts w:hint="eastAsia"/>
          <w:szCs w:val="21"/>
          <w:lang w:eastAsia="zh-TW"/>
        </w:rPr>
        <w:t>所</w:t>
      </w:r>
      <w:r>
        <w:rPr>
          <w:rFonts w:hint="eastAsia"/>
          <w:szCs w:val="21"/>
        </w:rPr>
        <w:t xml:space="preserve"> </w:t>
      </w:r>
      <w:r w:rsidR="00A15C1D" w:rsidRPr="00703CA3">
        <w:rPr>
          <w:rFonts w:hint="eastAsia"/>
          <w:szCs w:val="21"/>
          <w:lang w:eastAsia="zh-TW"/>
        </w:rPr>
        <w:t>在</w:t>
      </w:r>
      <w:r>
        <w:rPr>
          <w:rFonts w:hint="eastAsia"/>
          <w:szCs w:val="21"/>
        </w:rPr>
        <w:t xml:space="preserve"> </w:t>
      </w:r>
      <w:r w:rsidR="00A15C1D" w:rsidRPr="00703CA3">
        <w:rPr>
          <w:rFonts w:hint="eastAsia"/>
          <w:szCs w:val="21"/>
          <w:lang w:eastAsia="zh-TW"/>
        </w:rPr>
        <w:t>地</w:t>
      </w:r>
      <w:r w:rsidR="00DA16BC" w:rsidRPr="00DA16BC">
        <w:rPr>
          <w:rFonts w:hint="eastAsia"/>
          <w:szCs w:val="21"/>
          <w:u w:val="single"/>
        </w:rPr>
        <w:t xml:space="preserve">　　　　　　　　　　　　　　</w:t>
      </w:r>
    </w:p>
    <w:p w:rsidR="00595C0D" w:rsidRPr="00703CA3" w:rsidRDefault="00A15C1D" w:rsidP="00CC6BF0">
      <w:pPr>
        <w:spacing w:line="360" w:lineRule="auto"/>
        <w:ind w:leftChars="2712" w:left="5695"/>
        <w:rPr>
          <w:szCs w:val="21"/>
          <w:lang w:eastAsia="zh-CN"/>
        </w:rPr>
      </w:pPr>
      <w:r w:rsidRPr="00703CA3">
        <w:rPr>
          <w:rFonts w:hint="eastAsia"/>
          <w:szCs w:val="21"/>
          <w:lang w:eastAsia="zh-CN"/>
        </w:rPr>
        <w:t xml:space="preserve">名　</w:t>
      </w:r>
      <w:r w:rsidR="002E458E">
        <w:rPr>
          <w:rFonts w:hint="eastAsia"/>
          <w:szCs w:val="21"/>
        </w:rPr>
        <w:t xml:space="preserve">　</w:t>
      </w:r>
      <w:r w:rsidRPr="00703CA3">
        <w:rPr>
          <w:rFonts w:hint="eastAsia"/>
          <w:szCs w:val="21"/>
          <w:lang w:eastAsia="zh-CN"/>
        </w:rPr>
        <w:t>称</w:t>
      </w:r>
      <w:r w:rsidR="00DA16BC" w:rsidRPr="00DA16BC">
        <w:rPr>
          <w:rFonts w:hint="eastAsia"/>
          <w:szCs w:val="21"/>
          <w:u w:val="single"/>
        </w:rPr>
        <w:t xml:space="preserve">　　　　　　　　　　　　　　</w:t>
      </w:r>
    </w:p>
    <w:p w:rsidR="00DA16BC" w:rsidRDefault="00DA16BC" w:rsidP="00CC6BF0">
      <w:pPr>
        <w:spacing w:line="360" w:lineRule="auto"/>
        <w:ind w:leftChars="2712" w:left="5695"/>
        <w:rPr>
          <w:szCs w:val="21"/>
          <w:u w:val="single"/>
        </w:rPr>
      </w:pPr>
      <w:r w:rsidRPr="00703CA3">
        <w:rPr>
          <w:rFonts w:hint="eastAsia"/>
          <w:szCs w:val="21"/>
        </w:rPr>
        <w:t>担当</w:t>
      </w:r>
      <w:r w:rsidRPr="00703CA3">
        <w:rPr>
          <w:rFonts w:hint="eastAsia"/>
          <w:szCs w:val="21"/>
          <w:lang w:eastAsia="zh-TW"/>
        </w:rPr>
        <w:t>医師</w:t>
      </w:r>
      <w:r w:rsidRPr="00DA16BC">
        <w:rPr>
          <w:rFonts w:hint="eastAsia"/>
          <w:szCs w:val="21"/>
          <w:u w:val="single"/>
          <w:lang w:eastAsia="zh-TW"/>
        </w:rPr>
        <w:t xml:space="preserve">  </w:t>
      </w:r>
      <w:r w:rsidRPr="00DA16BC">
        <w:rPr>
          <w:rFonts w:hint="eastAsia"/>
          <w:szCs w:val="21"/>
          <w:u w:val="single"/>
        </w:rPr>
        <w:t xml:space="preserve">　</w:t>
      </w:r>
      <w:r w:rsidRPr="00DA16BC">
        <w:rPr>
          <w:rFonts w:hint="eastAsia"/>
          <w:szCs w:val="21"/>
          <w:u w:val="single"/>
          <w:lang w:eastAsia="zh-TW"/>
        </w:rPr>
        <w:t xml:space="preserve">          </w:t>
      </w:r>
      <w:r w:rsidRPr="00DA16BC">
        <w:rPr>
          <w:rFonts w:hint="eastAsia"/>
          <w:szCs w:val="21"/>
          <w:u w:val="single"/>
        </w:rPr>
        <w:t xml:space="preserve">　　　　</w:t>
      </w:r>
      <w:r w:rsidRPr="00DA16BC">
        <w:rPr>
          <w:rFonts w:hint="eastAsia"/>
          <w:szCs w:val="21"/>
          <w:u w:val="single"/>
          <w:lang w:eastAsia="zh-TW"/>
        </w:rPr>
        <w:t xml:space="preserve">    </w:t>
      </w:r>
      <w:r w:rsidRPr="00DA16BC">
        <w:rPr>
          <w:rFonts w:hint="eastAsia"/>
          <w:szCs w:val="21"/>
          <w:u w:val="single"/>
          <w:lang w:eastAsia="zh-TW"/>
        </w:rPr>
        <w:t>㊞</w:t>
      </w:r>
    </w:p>
    <w:p w:rsidR="00D7412C" w:rsidRPr="00E27DC5" w:rsidRDefault="00DA16BC" w:rsidP="00E27DC5">
      <w:pPr>
        <w:spacing w:line="360" w:lineRule="auto"/>
        <w:ind w:leftChars="2712" w:left="5695"/>
        <w:rPr>
          <w:szCs w:val="21"/>
        </w:rPr>
      </w:pPr>
      <w:r>
        <w:rPr>
          <w:rFonts w:hint="eastAsia"/>
          <w:szCs w:val="21"/>
        </w:rPr>
        <w:t>電話番号</w:t>
      </w:r>
      <w:r w:rsidRPr="00DA16BC">
        <w:rPr>
          <w:rFonts w:hint="eastAsia"/>
          <w:szCs w:val="21"/>
          <w:u w:val="single"/>
        </w:rPr>
        <w:t xml:space="preserve">　　　　</w:t>
      </w:r>
      <w:r w:rsidR="00CC6BF0">
        <w:rPr>
          <w:rFonts w:hint="eastAsia"/>
          <w:szCs w:val="21"/>
          <w:u w:val="single"/>
        </w:rPr>
        <w:t xml:space="preserve"> </w:t>
      </w:r>
      <w:r w:rsidR="00265D46">
        <w:rPr>
          <w:rFonts w:hint="eastAsia"/>
          <w:szCs w:val="21"/>
          <w:u w:val="single"/>
        </w:rPr>
        <w:t>－</w:t>
      </w:r>
      <w:r w:rsidRPr="00DA16BC">
        <w:rPr>
          <w:rFonts w:hint="eastAsia"/>
          <w:szCs w:val="21"/>
          <w:u w:val="single"/>
        </w:rPr>
        <w:t xml:space="preserve">　　</w:t>
      </w:r>
      <w:r w:rsidR="00265D46">
        <w:rPr>
          <w:rFonts w:hint="eastAsia"/>
          <w:szCs w:val="21"/>
          <w:u w:val="single"/>
        </w:rPr>
        <w:t xml:space="preserve">　－</w:t>
      </w:r>
      <w:r w:rsidRPr="00DA16BC">
        <w:rPr>
          <w:rFonts w:hint="eastAsia"/>
          <w:szCs w:val="21"/>
          <w:u w:val="single"/>
        </w:rPr>
        <w:t xml:space="preserve">　　　　</w:t>
      </w:r>
      <w:r w:rsidR="00CC6BF0">
        <w:rPr>
          <w:rFonts w:hint="eastAsia"/>
          <w:szCs w:val="21"/>
          <w:u w:val="single"/>
        </w:rPr>
        <w:t xml:space="preserve"> </w:t>
      </w:r>
    </w:p>
    <w:p w:rsidR="00FF1D0C" w:rsidRDefault="00FF1D0C" w:rsidP="00CC6BF0">
      <w:pPr>
        <w:spacing w:line="276" w:lineRule="auto"/>
        <w:ind w:firstLineChars="100" w:firstLine="210"/>
        <w:rPr>
          <w:szCs w:val="21"/>
        </w:rPr>
      </w:pPr>
    </w:p>
    <w:p w:rsidR="00703CA3" w:rsidRPr="00703CA3" w:rsidRDefault="00E855B0" w:rsidP="00CC6BF0">
      <w:pPr>
        <w:spacing w:line="276" w:lineRule="auto"/>
        <w:ind w:firstLineChars="100" w:firstLine="210"/>
        <w:rPr>
          <w:szCs w:val="21"/>
        </w:rPr>
      </w:pPr>
      <w:r w:rsidRPr="00703CA3">
        <w:rPr>
          <w:rFonts w:hint="eastAsia"/>
          <w:szCs w:val="21"/>
        </w:rPr>
        <w:t>次の児童について平塚市病後児保育事業の利用が可能と思われますので連絡</w:t>
      </w:r>
      <w:r w:rsidR="00A15C1D" w:rsidRPr="00703CA3">
        <w:rPr>
          <w:rFonts w:hint="eastAsia"/>
          <w:szCs w:val="21"/>
        </w:rPr>
        <w:t>します。</w:t>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685"/>
        <w:gridCol w:w="1985"/>
        <w:gridCol w:w="262"/>
        <w:gridCol w:w="2508"/>
      </w:tblGrid>
      <w:tr w:rsidR="00951282" w:rsidRPr="00703CA3" w:rsidTr="00200FFE">
        <w:trPr>
          <w:trHeight w:val="502"/>
        </w:trPr>
        <w:tc>
          <w:tcPr>
            <w:tcW w:w="1418" w:type="dxa"/>
            <w:vAlign w:val="center"/>
          </w:tcPr>
          <w:p w:rsidR="00951282" w:rsidRPr="00703CA3" w:rsidRDefault="00951282" w:rsidP="00265D46">
            <w:pPr>
              <w:spacing w:line="276" w:lineRule="auto"/>
              <w:jc w:val="center"/>
              <w:rPr>
                <w:szCs w:val="21"/>
              </w:rPr>
            </w:pPr>
            <w:r>
              <w:rPr>
                <w:rFonts w:hint="eastAsia"/>
                <w:szCs w:val="21"/>
              </w:rPr>
              <w:t>児</w:t>
            </w:r>
            <w:r w:rsidRPr="00703CA3">
              <w:rPr>
                <w:rFonts w:hint="eastAsia"/>
                <w:szCs w:val="21"/>
              </w:rPr>
              <w:t>童</w:t>
            </w:r>
            <w:r>
              <w:rPr>
                <w:rFonts w:hint="eastAsia"/>
                <w:szCs w:val="21"/>
              </w:rPr>
              <w:t>氏</w:t>
            </w:r>
            <w:r w:rsidRPr="00703CA3">
              <w:rPr>
                <w:rFonts w:hint="eastAsia"/>
                <w:szCs w:val="21"/>
              </w:rPr>
              <w:t>名</w:t>
            </w:r>
          </w:p>
        </w:tc>
        <w:tc>
          <w:tcPr>
            <w:tcW w:w="3685" w:type="dxa"/>
            <w:vAlign w:val="center"/>
          </w:tcPr>
          <w:p w:rsidR="00951282" w:rsidRPr="00703CA3" w:rsidRDefault="00951282" w:rsidP="00265D46">
            <w:pPr>
              <w:spacing w:line="276" w:lineRule="auto"/>
              <w:jc w:val="center"/>
              <w:rPr>
                <w:szCs w:val="21"/>
              </w:rPr>
            </w:pPr>
          </w:p>
        </w:tc>
        <w:tc>
          <w:tcPr>
            <w:tcW w:w="1985" w:type="dxa"/>
            <w:vAlign w:val="center"/>
          </w:tcPr>
          <w:p w:rsidR="00951282" w:rsidRPr="00703CA3" w:rsidRDefault="00951282" w:rsidP="00265D46">
            <w:pPr>
              <w:spacing w:line="276" w:lineRule="auto"/>
              <w:jc w:val="center"/>
              <w:rPr>
                <w:szCs w:val="21"/>
              </w:rPr>
            </w:pPr>
            <w:r>
              <w:rPr>
                <w:rFonts w:hint="eastAsia"/>
                <w:szCs w:val="21"/>
              </w:rPr>
              <w:t>生年月日</w:t>
            </w:r>
          </w:p>
        </w:tc>
        <w:tc>
          <w:tcPr>
            <w:tcW w:w="2770" w:type="dxa"/>
            <w:gridSpan w:val="2"/>
            <w:vAlign w:val="center"/>
          </w:tcPr>
          <w:p w:rsidR="00951282" w:rsidRPr="00703CA3" w:rsidRDefault="00951282" w:rsidP="00265D46">
            <w:pPr>
              <w:spacing w:line="276" w:lineRule="auto"/>
              <w:jc w:val="center"/>
              <w:rPr>
                <w:szCs w:val="21"/>
              </w:rPr>
            </w:pPr>
            <w:r>
              <w:rPr>
                <w:rFonts w:hint="eastAsia"/>
                <w:szCs w:val="21"/>
              </w:rPr>
              <w:t>年　　月　　日</w:t>
            </w:r>
          </w:p>
        </w:tc>
      </w:tr>
      <w:tr w:rsidR="008C46A6" w:rsidRPr="00BC17EF" w:rsidTr="00200FFE">
        <w:trPr>
          <w:trHeight w:val="284"/>
        </w:trPr>
        <w:tc>
          <w:tcPr>
            <w:tcW w:w="9858" w:type="dxa"/>
            <w:gridSpan w:val="5"/>
            <w:vAlign w:val="center"/>
          </w:tcPr>
          <w:p w:rsidR="0024104A" w:rsidRPr="00BC17EF" w:rsidRDefault="0079651A" w:rsidP="0024104A">
            <w:pPr>
              <w:spacing w:line="276" w:lineRule="auto"/>
              <w:jc w:val="center"/>
              <w:rPr>
                <w:rFonts w:ascii="ＭＳ 明朝" w:hAnsi="ＭＳ 明朝"/>
                <w:b/>
                <w:szCs w:val="21"/>
              </w:rPr>
            </w:pPr>
            <w:r w:rsidRPr="00BC17EF">
              <w:rPr>
                <w:rFonts w:hint="eastAsia"/>
                <w:b/>
                <w:szCs w:val="21"/>
              </w:rPr>
              <w:t>該</w:t>
            </w:r>
            <w:r w:rsidR="0075232B" w:rsidRPr="00BC17EF">
              <w:rPr>
                <w:rFonts w:hint="eastAsia"/>
                <w:b/>
                <w:szCs w:val="21"/>
              </w:rPr>
              <w:t>当する</w:t>
            </w:r>
            <w:r w:rsidR="0075232B" w:rsidRPr="00BC17EF">
              <w:rPr>
                <w:rFonts w:hint="eastAsia"/>
                <w:b/>
                <w:szCs w:val="21"/>
                <w:u w:val="wave"/>
              </w:rPr>
              <w:t>病名及び</w:t>
            </w:r>
            <w:r w:rsidRPr="00BC17EF">
              <w:rPr>
                <w:rFonts w:hint="eastAsia"/>
                <w:b/>
                <w:szCs w:val="21"/>
                <w:u w:val="wave"/>
              </w:rPr>
              <w:t>症状</w:t>
            </w:r>
            <w:r w:rsidRPr="00BC17EF">
              <w:rPr>
                <w:rFonts w:hint="eastAsia"/>
                <w:b/>
                <w:szCs w:val="21"/>
              </w:rPr>
              <w:t>に○印をお願いします。</w:t>
            </w:r>
          </w:p>
        </w:tc>
      </w:tr>
      <w:tr w:rsidR="00862A86" w:rsidRPr="00BC17EF" w:rsidTr="00CF39E2">
        <w:trPr>
          <w:trHeight w:val="2535"/>
        </w:trPr>
        <w:tc>
          <w:tcPr>
            <w:tcW w:w="7350" w:type="dxa"/>
            <w:gridSpan w:val="4"/>
            <w:tcBorders>
              <w:right w:val="single" w:sz="4" w:space="0" w:color="auto"/>
            </w:tcBorders>
          </w:tcPr>
          <w:p w:rsidR="00862A86" w:rsidRPr="00BC17EF" w:rsidRDefault="00862A86" w:rsidP="0024104A">
            <w:pPr>
              <w:spacing w:line="276" w:lineRule="auto"/>
              <w:ind w:leftChars="-51" w:left="-107" w:rightChars="-51" w:right="-107"/>
              <w:rPr>
                <w:rFonts w:ascii="ＭＳ 明朝" w:hAnsi="ＭＳ 明朝"/>
                <w:szCs w:val="21"/>
              </w:rPr>
            </w:pPr>
            <w:r w:rsidRPr="00BC17EF">
              <w:rPr>
                <w:rFonts w:ascii="ＭＳ 明朝" w:hAnsi="ＭＳ 明朝" w:hint="eastAsia"/>
                <w:szCs w:val="21"/>
              </w:rPr>
              <w:t>＜病名＞</w:t>
            </w:r>
          </w:p>
          <w:p w:rsidR="00862A86" w:rsidRPr="00BC17EF" w:rsidRDefault="00862A86"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０１</w:t>
            </w:r>
            <w:r w:rsidR="00595109" w:rsidRPr="00BC17EF">
              <w:rPr>
                <w:rFonts w:ascii="ＭＳ 明朝" w:hAnsi="ＭＳ 明朝" w:hint="eastAsia"/>
                <w:szCs w:val="21"/>
              </w:rPr>
              <w:t xml:space="preserve">　</w:t>
            </w:r>
            <w:r w:rsidRPr="00BC17EF">
              <w:rPr>
                <w:rFonts w:ascii="ＭＳ 明朝" w:hAnsi="ＭＳ 明朝" w:hint="eastAsia"/>
                <w:szCs w:val="21"/>
              </w:rPr>
              <w:t>急性上気道炎（咽頭、扁桃炎等含む）０８</w:t>
            </w:r>
            <w:r w:rsidR="00595109" w:rsidRPr="00BC17EF">
              <w:rPr>
                <w:rFonts w:ascii="ＭＳ 明朝" w:hAnsi="ＭＳ 明朝" w:hint="eastAsia"/>
                <w:szCs w:val="21"/>
              </w:rPr>
              <w:t xml:space="preserve">　</w:t>
            </w:r>
            <w:r w:rsidRPr="00BC17EF">
              <w:rPr>
                <w:rFonts w:ascii="ＭＳ 明朝" w:hAnsi="ＭＳ 明朝" w:hint="eastAsia"/>
                <w:szCs w:val="21"/>
              </w:rPr>
              <w:t>水痘</w:t>
            </w:r>
          </w:p>
          <w:p w:rsidR="00862A86" w:rsidRPr="00BC17EF" w:rsidRDefault="00862A86"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０２</w:t>
            </w:r>
            <w:r w:rsidR="00595109" w:rsidRPr="00BC17EF">
              <w:rPr>
                <w:rFonts w:ascii="ＭＳ 明朝" w:hAnsi="ＭＳ 明朝" w:hint="eastAsia"/>
                <w:szCs w:val="21"/>
              </w:rPr>
              <w:t xml:space="preserve">　</w:t>
            </w:r>
            <w:r w:rsidRPr="00BC17EF">
              <w:rPr>
                <w:rFonts w:ascii="ＭＳ 明朝" w:hAnsi="ＭＳ 明朝" w:hint="eastAsia"/>
                <w:szCs w:val="21"/>
              </w:rPr>
              <w:t>気管支炎・肺炎　　　　　　　　　　０９</w:t>
            </w:r>
            <w:r w:rsidR="00595109" w:rsidRPr="00BC17EF">
              <w:rPr>
                <w:rFonts w:ascii="ＭＳ 明朝" w:hAnsi="ＭＳ 明朝" w:hint="eastAsia"/>
                <w:szCs w:val="21"/>
              </w:rPr>
              <w:t xml:space="preserve">　</w:t>
            </w:r>
            <w:r w:rsidRPr="00BC17EF">
              <w:rPr>
                <w:rFonts w:ascii="ＭＳ 明朝" w:hAnsi="ＭＳ 明朝" w:hint="eastAsia"/>
                <w:szCs w:val="21"/>
              </w:rPr>
              <w:t>流行性耳下腺炎</w:t>
            </w:r>
          </w:p>
          <w:p w:rsidR="00862A86" w:rsidRPr="00BC17EF" w:rsidRDefault="00862A86"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０３</w:t>
            </w:r>
            <w:r w:rsidR="00595109" w:rsidRPr="00BC17EF">
              <w:rPr>
                <w:rFonts w:ascii="ＭＳ 明朝" w:hAnsi="ＭＳ 明朝" w:hint="eastAsia"/>
                <w:szCs w:val="21"/>
              </w:rPr>
              <w:t xml:space="preserve">　</w:t>
            </w:r>
            <w:r w:rsidRPr="00BC17EF">
              <w:rPr>
                <w:rFonts w:ascii="ＭＳ 明朝" w:hAnsi="ＭＳ 明朝" w:hint="eastAsia"/>
                <w:szCs w:val="21"/>
              </w:rPr>
              <w:t>喘息・喘息性気管支炎　　　　　　　１０</w:t>
            </w:r>
            <w:r w:rsidR="00595109" w:rsidRPr="00BC17EF">
              <w:rPr>
                <w:rFonts w:ascii="ＭＳ 明朝" w:hAnsi="ＭＳ 明朝" w:hint="eastAsia"/>
                <w:szCs w:val="21"/>
              </w:rPr>
              <w:t xml:space="preserve">　</w:t>
            </w:r>
            <w:r w:rsidRPr="00BC17EF">
              <w:rPr>
                <w:rFonts w:ascii="ＭＳ 明朝" w:hAnsi="ＭＳ 明朝" w:hint="eastAsia"/>
                <w:szCs w:val="21"/>
              </w:rPr>
              <w:t>ヘルパンギーナ</w:t>
            </w:r>
          </w:p>
          <w:p w:rsidR="00862A86" w:rsidRPr="00BC17EF" w:rsidRDefault="00862A86"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０４</w:t>
            </w:r>
            <w:r w:rsidR="00595109" w:rsidRPr="00BC17EF">
              <w:rPr>
                <w:rFonts w:ascii="ＭＳ 明朝" w:hAnsi="ＭＳ 明朝" w:hint="eastAsia"/>
                <w:szCs w:val="21"/>
              </w:rPr>
              <w:t xml:space="preserve">　</w:t>
            </w:r>
            <w:r w:rsidRPr="00BC17EF">
              <w:rPr>
                <w:rFonts w:ascii="ＭＳ 明朝" w:hAnsi="ＭＳ 明朝" w:hint="eastAsia"/>
                <w:szCs w:val="21"/>
              </w:rPr>
              <w:t>感冒性胃腸炎　　　　　　　　　　　１１</w:t>
            </w:r>
            <w:r w:rsidR="00595109" w:rsidRPr="00BC17EF">
              <w:rPr>
                <w:rFonts w:ascii="ＭＳ 明朝" w:hAnsi="ＭＳ 明朝" w:hint="eastAsia"/>
                <w:szCs w:val="21"/>
              </w:rPr>
              <w:t xml:space="preserve">　</w:t>
            </w:r>
            <w:r w:rsidRPr="00BC17EF">
              <w:rPr>
                <w:rFonts w:ascii="ＭＳ 明朝" w:hAnsi="ＭＳ 明朝" w:hint="eastAsia"/>
                <w:szCs w:val="21"/>
              </w:rPr>
              <w:t>手足口病</w:t>
            </w:r>
          </w:p>
          <w:p w:rsidR="00862A86" w:rsidRPr="00BC17EF" w:rsidRDefault="00862A86"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０５</w:t>
            </w:r>
            <w:r w:rsidR="00595109" w:rsidRPr="00BC17EF">
              <w:rPr>
                <w:rFonts w:ascii="ＭＳ 明朝" w:hAnsi="ＭＳ 明朝" w:hint="eastAsia"/>
                <w:szCs w:val="21"/>
              </w:rPr>
              <w:t xml:space="preserve">　</w:t>
            </w:r>
            <w:r w:rsidRPr="00BC17EF">
              <w:rPr>
                <w:rFonts w:ascii="ＭＳ 明朝" w:hAnsi="ＭＳ 明朝" w:hint="eastAsia"/>
                <w:szCs w:val="21"/>
              </w:rPr>
              <w:t>感染性胃腸炎（下痢・嘔吐）　　　　１２</w:t>
            </w:r>
            <w:r w:rsidR="00595109" w:rsidRPr="00BC17EF">
              <w:rPr>
                <w:rFonts w:ascii="ＭＳ 明朝" w:hAnsi="ＭＳ 明朝" w:hint="eastAsia"/>
                <w:szCs w:val="21"/>
              </w:rPr>
              <w:t xml:space="preserve">　</w:t>
            </w:r>
            <w:r w:rsidRPr="00BC17EF">
              <w:rPr>
                <w:rFonts w:ascii="ＭＳ 明朝" w:hAnsi="ＭＳ 明朝" w:hint="eastAsia"/>
                <w:szCs w:val="21"/>
              </w:rPr>
              <w:t>突発性発疹</w:t>
            </w:r>
          </w:p>
          <w:p w:rsidR="00862A86" w:rsidRPr="00BC17EF" w:rsidRDefault="00862A86" w:rsidP="008A1B42">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０６</w:t>
            </w:r>
            <w:r w:rsidR="00595109" w:rsidRPr="00BC17EF">
              <w:rPr>
                <w:rFonts w:ascii="ＭＳ 明朝" w:hAnsi="ＭＳ 明朝" w:hint="eastAsia"/>
                <w:szCs w:val="21"/>
              </w:rPr>
              <w:t xml:space="preserve">　</w:t>
            </w:r>
            <w:r w:rsidRPr="00BC17EF">
              <w:rPr>
                <w:rFonts w:ascii="ＭＳ 明朝" w:hAnsi="ＭＳ 明朝" w:hint="eastAsia"/>
                <w:szCs w:val="21"/>
              </w:rPr>
              <w:t>インフルエンザ（　　　型）　　　　１３</w:t>
            </w:r>
            <w:r w:rsidR="00595109" w:rsidRPr="00BC17EF">
              <w:rPr>
                <w:rFonts w:ascii="ＭＳ 明朝" w:hAnsi="ＭＳ 明朝" w:hint="eastAsia"/>
                <w:szCs w:val="21"/>
              </w:rPr>
              <w:t xml:space="preserve">　</w:t>
            </w:r>
            <w:r w:rsidRPr="00BC17EF">
              <w:rPr>
                <w:rFonts w:ascii="ＭＳ 明朝" w:hAnsi="ＭＳ 明朝" w:hint="eastAsia"/>
                <w:szCs w:val="21"/>
              </w:rPr>
              <w:t>その他</w:t>
            </w:r>
            <w:r w:rsidR="00CF39E2" w:rsidRPr="00BC17EF">
              <w:rPr>
                <w:rFonts w:ascii="ＭＳ 明朝" w:hAnsi="ＭＳ 明朝" w:hint="eastAsia"/>
                <w:szCs w:val="21"/>
              </w:rPr>
              <w:t>（　　　　　　　）</w:t>
            </w:r>
          </w:p>
          <w:p w:rsidR="002D0711" w:rsidRPr="00BC17EF" w:rsidRDefault="00862A86" w:rsidP="00D472B7">
            <w:pPr>
              <w:spacing w:line="276" w:lineRule="auto"/>
              <w:ind w:leftChars="-51" w:left="-107" w:rightChars="-51" w:right="-107" w:firstLineChars="50" w:firstLine="105"/>
              <w:rPr>
                <w:szCs w:val="21"/>
              </w:rPr>
            </w:pPr>
            <w:r w:rsidRPr="00BC17EF">
              <w:rPr>
                <w:rFonts w:hint="eastAsia"/>
                <w:szCs w:val="21"/>
              </w:rPr>
              <w:t>０７</w:t>
            </w:r>
            <w:r w:rsidR="00595109" w:rsidRPr="00BC17EF">
              <w:rPr>
                <w:rFonts w:hint="eastAsia"/>
                <w:szCs w:val="21"/>
              </w:rPr>
              <w:t xml:space="preserve">　</w:t>
            </w:r>
            <w:r w:rsidRPr="00BC17EF">
              <w:rPr>
                <w:rFonts w:hint="eastAsia"/>
                <w:szCs w:val="21"/>
              </w:rPr>
              <w:t>伝染性膿痂疹</w:t>
            </w:r>
            <w:r w:rsidR="00C16D2B" w:rsidRPr="00BC17EF">
              <w:rPr>
                <w:rFonts w:hint="eastAsia"/>
                <w:szCs w:val="21"/>
              </w:rPr>
              <w:t xml:space="preserve">　　　　　　　　　　　</w:t>
            </w:r>
            <w:r w:rsidR="00CF39E2" w:rsidRPr="00BC17EF">
              <w:rPr>
                <w:rFonts w:hint="eastAsia"/>
                <w:szCs w:val="21"/>
              </w:rPr>
              <w:t>１４　病名不明</w:t>
            </w:r>
          </w:p>
        </w:tc>
        <w:tc>
          <w:tcPr>
            <w:tcW w:w="2508" w:type="dxa"/>
            <w:tcBorders>
              <w:left w:val="single" w:sz="4" w:space="0" w:color="auto"/>
            </w:tcBorders>
            <w:vAlign w:val="center"/>
          </w:tcPr>
          <w:p w:rsidR="00862A86" w:rsidRPr="00BC17EF" w:rsidRDefault="00862A86" w:rsidP="0024104A">
            <w:pPr>
              <w:spacing w:line="276" w:lineRule="auto"/>
              <w:ind w:leftChars="-51" w:left="-107" w:rightChars="-51" w:right="-107"/>
              <w:rPr>
                <w:rFonts w:ascii="ＭＳ 明朝" w:hAnsi="ＭＳ 明朝"/>
                <w:szCs w:val="21"/>
              </w:rPr>
            </w:pPr>
            <w:r w:rsidRPr="00BC17EF">
              <w:rPr>
                <w:rFonts w:ascii="ＭＳ 明朝" w:hAnsi="ＭＳ 明朝" w:hint="eastAsia"/>
                <w:szCs w:val="21"/>
              </w:rPr>
              <w:t>＜症状＞</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１５</w:t>
            </w:r>
            <w:r w:rsidR="00595109" w:rsidRPr="00BC17EF">
              <w:rPr>
                <w:rFonts w:ascii="ＭＳ 明朝" w:hAnsi="ＭＳ 明朝" w:hint="eastAsia"/>
                <w:szCs w:val="21"/>
              </w:rPr>
              <w:t xml:space="preserve">　</w:t>
            </w:r>
            <w:r w:rsidR="00862A86" w:rsidRPr="00BC17EF">
              <w:rPr>
                <w:rFonts w:ascii="ＭＳ 明朝" w:hAnsi="ＭＳ 明朝" w:hint="eastAsia"/>
                <w:szCs w:val="21"/>
              </w:rPr>
              <w:t>発熱</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１６</w:t>
            </w:r>
            <w:r w:rsidR="00595109" w:rsidRPr="00BC17EF">
              <w:rPr>
                <w:rFonts w:ascii="ＭＳ 明朝" w:hAnsi="ＭＳ 明朝" w:hint="eastAsia"/>
                <w:szCs w:val="21"/>
              </w:rPr>
              <w:t xml:space="preserve">　</w:t>
            </w:r>
            <w:r w:rsidR="00862A86" w:rsidRPr="00BC17EF">
              <w:rPr>
                <w:rFonts w:ascii="ＭＳ 明朝" w:hAnsi="ＭＳ 明朝" w:hint="eastAsia"/>
                <w:szCs w:val="21"/>
              </w:rPr>
              <w:t>おう吐</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１７</w:t>
            </w:r>
            <w:r w:rsidR="00595109" w:rsidRPr="00BC17EF">
              <w:rPr>
                <w:rFonts w:ascii="ＭＳ 明朝" w:hAnsi="ＭＳ 明朝" w:hint="eastAsia"/>
                <w:szCs w:val="21"/>
              </w:rPr>
              <w:t xml:space="preserve">　</w:t>
            </w:r>
            <w:r w:rsidR="00862A86" w:rsidRPr="00BC17EF">
              <w:rPr>
                <w:rFonts w:ascii="ＭＳ 明朝" w:hAnsi="ＭＳ 明朝" w:hint="eastAsia"/>
                <w:szCs w:val="21"/>
              </w:rPr>
              <w:t>下痢</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１８</w:t>
            </w:r>
            <w:r w:rsidR="00595109" w:rsidRPr="00BC17EF">
              <w:rPr>
                <w:rFonts w:ascii="ＭＳ 明朝" w:hAnsi="ＭＳ 明朝" w:hint="eastAsia"/>
                <w:szCs w:val="21"/>
              </w:rPr>
              <w:t xml:space="preserve">　</w:t>
            </w:r>
            <w:r w:rsidR="00862A86" w:rsidRPr="00BC17EF">
              <w:rPr>
                <w:rFonts w:ascii="ＭＳ 明朝" w:hAnsi="ＭＳ 明朝" w:hint="eastAsia"/>
                <w:szCs w:val="21"/>
              </w:rPr>
              <w:t>喘鳴</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１９</w:t>
            </w:r>
            <w:r w:rsidR="00595109" w:rsidRPr="00BC17EF">
              <w:rPr>
                <w:rFonts w:ascii="ＭＳ 明朝" w:hAnsi="ＭＳ 明朝" w:hint="eastAsia"/>
                <w:szCs w:val="21"/>
              </w:rPr>
              <w:t xml:space="preserve">　</w:t>
            </w:r>
            <w:r w:rsidR="00862A86" w:rsidRPr="00BC17EF">
              <w:rPr>
                <w:rFonts w:hint="eastAsia"/>
                <w:bCs/>
                <w:szCs w:val="21"/>
              </w:rPr>
              <w:t>咳嗽</w:t>
            </w:r>
          </w:p>
          <w:p w:rsidR="00862A86" w:rsidRPr="00BC17EF" w:rsidRDefault="00CF39E2" w:rsidP="00D472B7">
            <w:pPr>
              <w:spacing w:line="276" w:lineRule="auto"/>
              <w:ind w:leftChars="-51" w:left="-107" w:rightChars="-51" w:right="-107" w:firstLineChars="50" w:firstLine="105"/>
              <w:rPr>
                <w:rFonts w:ascii="ＭＳ 明朝" w:hAnsi="ＭＳ 明朝"/>
                <w:szCs w:val="21"/>
              </w:rPr>
            </w:pPr>
            <w:r w:rsidRPr="00BC17EF">
              <w:rPr>
                <w:rFonts w:ascii="ＭＳ 明朝" w:hAnsi="ＭＳ 明朝" w:hint="eastAsia"/>
                <w:szCs w:val="21"/>
              </w:rPr>
              <w:t>２０</w:t>
            </w:r>
            <w:r w:rsidR="00595109" w:rsidRPr="00BC17EF">
              <w:rPr>
                <w:rFonts w:ascii="ＭＳ 明朝" w:hAnsi="ＭＳ 明朝" w:hint="eastAsia"/>
                <w:szCs w:val="21"/>
              </w:rPr>
              <w:t xml:space="preserve">　</w:t>
            </w:r>
            <w:r w:rsidR="00862A86" w:rsidRPr="00BC17EF">
              <w:rPr>
                <w:rFonts w:ascii="ＭＳ 明朝" w:hAnsi="ＭＳ 明朝" w:hint="eastAsia"/>
                <w:szCs w:val="21"/>
              </w:rPr>
              <w:t>発疹</w:t>
            </w:r>
          </w:p>
          <w:p w:rsidR="00862A86" w:rsidRPr="00BC17EF" w:rsidRDefault="00CF39E2" w:rsidP="00D472B7">
            <w:pPr>
              <w:spacing w:line="276" w:lineRule="auto"/>
              <w:ind w:leftChars="-51" w:left="-107" w:rightChars="-51" w:right="-107" w:firstLineChars="50" w:firstLine="105"/>
              <w:rPr>
                <w:szCs w:val="21"/>
              </w:rPr>
            </w:pPr>
            <w:r w:rsidRPr="00BC17EF">
              <w:rPr>
                <w:rFonts w:hint="eastAsia"/>
                <w:szCs w:val="21"/>
              </w:rPr>
              <w:t>２１</w:t>
            </w:r>
            <w:r w:rsidR="00595109" w:rsidRPr="00BC17EF">
              <w:rPr>
                <w:rFonts w:hint="eastAsia"/>
                <w:szCs w:val="21"/>
              </w:rPr>
              <w:t xml:space="preserve">　</w:t>
            </w:r>
            <w:r w:rsidR="00862A86" w:rsidRPr="00BC17EF">
              <w:rPr>
                <w:rFonts w:hint="eastAsia"/>
                <w:szCs w:val="21"/>
              </w:rPr>
              <w:t>その他（　　　　）</w:t>
            </w:r>
          </w:p>
        </w:tc>
      </w:tr>
      <w:tr w:rsidR="0013011F" w:rsidRPr="00BC17EF" w:rsidTr="00200FFE">
        <w:trPr>
          <w:trHeight w:val="985"/>
        </w:trPr>
        <w:tc>
          <w:tcPr>
            <w:tcW w:w="1418" w:type="dxa"/>
            <w:vAlign w:val="center"/>
          </w:tcPr>
          <w:p w:rsidR="0013011F" w:rsidRPr="00BC17EF" w:rsidRDefault="004C5B8A" w:rsidP="00423D20">
            <w:pPr>
              <w:spacing w:line="276" w:lineRule="auto"/>
              <w:jc w:val="center"/>
              <w:rPr>
                <w:szCs w:val="21"/>
              </w:rPr>
            </w:pPr>
            <w:r w:rsidRPr="00BC17EF">
              <w:rPr>
                <w:rFonts w:hint="eastAsia"/>
                <w:szCs w:val="21"/>
              </w:rPr>
              <w:t>症状の経過</w:t>
            </w:r>
          </w:p>
          <w:p w:rsidR="004C5B8A" w:rsidRPr="00BC17EF" w:rsidRDefault="004C5B8A" w:rsidP="00423D20">
            <w:pPr>
              <w:spacing w:line="276" w:lineRule="auto"/>
              <w:jc w:val="center"/>
              <w:rPr>
                <w:szCs w:val="21"/>
              </w:rPr>
            </w:pPr>
            <w:r w:rsidRPr="00BC17EF">
              <w:rPr>
                <w:rFonts w:hint="eastAsia"/>
                <w:szCs w:val="21"/>
              </w:rPr>
              <w:t>治療状況</w:t>
            </w:r>
          </w:p>
          <w:p w:rsidR="004C5B8A" w:rsidRPr="00BC17EF" w:rsidRDefault="004C5B8A" w:rsidP="00423D20">
            <w:pPr>
              <w:spacing w:line="276" w:lineRule="auto"/>
              <w:jc w:val="center"/>
              <w:rPr>
                <w:szCs w:val="21"/>
              </w:rPr>
            </w:pPr>
            <w:r w:rsidRPr="00BC17EF">
              <w:rPr>
                <w:rFonts w:hint="eastAsia"/>
                <w:szCs w:val="21"/>
              </w:rPr>
              <w:t>既往歴等</w:t>
            </w:r>
          </w:p>
        </w:tc>
        <w:tc>
          <w:tcPr>
            <w:tcW w:w="8440" w:type="dxa"/>
            <w:gridSpan w:val="4"/>
            <w:vAlign w:val="center"/>
          </w:tcPr>
          <w:p w:rsidR="0013011F" w:rsidRPr="00BC17EF" w:rsidRDefault="0013011F" w:rsidP="004C5B8A">
            <w:pPr>
              <w:spacing w:line="276" w:lineRule="auto"/>
              <w:rPr>
                <w:szCs w:val="21"/>
              </w:rPr>
            </w:pPr>
          </w:p>
          <w:p w:rsidR="002D0711" w:rsidRPr="00BC17EF" w:rsidRDefault="002D0711" w:rsidP="004C5B8A">
            <w:pPr>
              <w:spacing w:line="276" w:lineRule="auto"/>
              <w:rPr>
                <w:szCs w:val="21"/>
              </w:rPr>
            </w:pPr>
          </w:p>
          <w:p w:rsidR="002D0711" w:rsidRPr="00BC17EF" w:rsidRDefault="002D0711" w:rsidP="004C5B8A">
            <w:pPr>
              <w:spacing w:line="276" w:lineRule="auto"/>
              <w:rPr>
                <w:szCs w:val="21"/>
              </w:rPr>
            </w:pPr>
          </w:p>
        </w:tc>
      </w:tr>
      <w:tr w:rsidR="00BA7BD2" w:rsidRPr="00BC17EF" w:rsidTr="00200FFE">
        <w:trPr>
          <w:trHeight w:val="1027"/>
        </w:trPr>
        <w:tc>
          <w:tcPr>
            <w:tcW w:w="1418" w:type="dxa"/>
            <w:vAlign w:val="center"/>
          </w:tcPr>
          <w:p w:rsidR="00BA7BD2" w:rsidRPr="00BC17EF" w:rsidRDefault="00951282" w:rsidP="00513F21">
            <w:pPr>
              <w:spacing w:line="276" w:lineRule="auto"/>
              <w:jc w:val="center"/>
              <w:rPr>
                <w:szCs w:val="21"/>
              </w:rPr>
            </w:pPr>
            <w:r w:rsidRPr="00BC17EF">
              <w:rPr>
                <w:rFonts w:hint="eastAsia"/>
                <w:szCs w:val="21"/>
              </w:rPr>
              <w:t>保育形</w:t>
            </w:r>
            <w:r w:rsidR="00595C0D" w:rsidRPr="00BC17EF">
              <w:rPr>
                <w:rFonts w:hint="eastAsia"/>
                <w:szCs w:val="21"/>
              </w:rPr>
              <w:t>態</w:t>
            </w:r>
          </w:p>
          <w:p w:rsidR="00BA7BD2" w:rsidRPr="00BC17EF" w:rsidRDefault="00A64BE3" w:rsidP="00513F21">
            <w:pPr>
              <w:spacing w:line="276" w:lineRule="auto"/>
              <w:jc w:val="center"/>
              <w:rPr>
                <w:szCs w:val="21"/>
              </w:rPr>
            </w:pPr>
            <w:r w:rsidRPr="00BC17EF">
              <w:rPr>
                <w:rFonts w:hint="eastAsia"/>
                <w:sz w:val="18"/>
                <w:szCs w:val="21"/>
              </w:rPr>
              <w:t>（番号に○）</w:t>
            </w:r>
          </w:p>
        </w:tc>
        <w:tc>
          <w:tcPr>
            <w:tcW w:w="8440" w:type="dxa"/>
            <w:gridSpan w:val="4"/>
            <w:vAlign w:val="center"/>
          </w:tcPr>
          <w:p w:rsidR="00BC17EF" w:rsidRPr="00BC17EF" w:rsidRDefault="005D0CA4" w:rsidP="00513F21">
            <w:pPr>
              <w:spacing w:line="276" w:lineRule="auto"/>
              <w:rPr>
                <w:szCs w:val="21"/>
              </w:rPr>
            </w:pPr>
            <w:r w:rsidRPr="00BC17EF">
              <w:rPr>
                <w:rFonts w:hint="eastAsia"/>
                <w:szCs w:val="21"/>
              </w:rPr>
              <w:t>１</w:t>
            </w:r>
            <w:r w:rsidR="00BA7BD2" w:rsidRPr="00BC17EF">
              <w:rPr>
                <w:rFonts w:hint="eastAsia"/>
                <w:szCs w:val="21"/>
              </w:rPr>
              <w:t xml:space="preserve">　</w:t>
            </w:r>
            <w:r w:rsidRPr="00BC17EF">
              <w:rPr>
                <w:rFonts w:hint="eastAsia"/>
                <w:szCs w:val="21"/>
              </w:rPr>
              <w:t>病後児保育室内で</w:t>
            </w:r>
            <w:r w:rsidR="00BA7BD2" w:rsidRPr="00BC17EF">
              <w:rPr>
                <w:rFonts w:hint="eastAsia"/>
                <w:szCs w:val="21"/>
              </w:rPr>
              <w:t>安静（他児との静かな遊びは可）</w:t>
            </w:r>
          </w:p>
          <w:p w:rsidR="00BA7BD2" w:rsidRPr="00BC17EF" w:rsidRDefault="005D0CA4" w:rsidP="00513F21">
            <w:pPr>
              <w:spacing w:line="276" w:lineRule="auto"/>
              <w:rPr>
                <w:szCs w:val="21"/>
              </w:rPr>
            </w:pPr>
            <w:r w:rsidRPr="00BC17EF">
              <w:rPr>
                <w:rFonts w:hint="eastAsia"/>
                <w:szCs w:val="21"/>
              </w:rPr>
              <w:t>２</w:t>
            </w:r>
            <w:r w:rsidR="00BA7BD2" w:rsidRPr="00BC17EF">
              <w:rPr>
                <w:rFonts w:hint="eastAsia"/>
                <w:szCs w:val="21"/>
              </w:rPr>
              <w:t xml:space="preserve">　</w:t>
            </w:r>
            <w:r w:rsidRPr="00BC17EF">
              <w:rPr>
                <w:rFonts w:hint="eastAsia"/>
                <w:szCs w:val="21"/>
              </w:rPr>
              <w:t>病後児保育室内で</w:t>
            </w:r>
            <w:r w:rsidR="00BA7BD2" w:rsidRPr="00BC17EF">
              <w:rPr>
                <w:rFonts w:hint="eastAsia"/>
                <w:szCs w:val="21"/>
              </w:rPr>
              <w:t>保育（他児と室内で普通に遊んでもよい）</w:t>
            </w:r>
          </w:p>
        </w:tc>
      </w:tr>
      <w:tr w:rsidR="00BA7BD2" w:rsidRPr="00BC17EF" w:rsidTr="00200FFE">
        <w:trPr>
          <w:trHeight w:val="986"/>
        </w:trPr>
        <w:tc>
          <w:tcPr>
            <w:tcW w:w="1418" w:type="dxa"/>
            <w:vAlign w:val="center"/>
          </w:tcPr>
          <w:p w:rsidR="00BA7BD2" w:rsidRPr="00BC17EF" w:rsidRDefault="00BA7BD2" w:rsidP="00513F21">
            <w:pPr>
              <w:spacing w:line="276" w:lineRule="auto"/>
              <w:jc w:val="center"/>
              <w:rPr>
                <w:szCs w:val="21"/>
              </w:rPr>
            </w:pPr>
            <w:r w:rsidRPr="00BC17EF">
              <w:rPr>
                <w:rFonts w:hint="eastAsia"/>
                <w:szCs w:val="21"/>
              </w:rPr>
              <w:t>食　　事</w:t>
            </w:r>
          </w:p>
          <w:p w:rsidR="00BA7BD2" w:rsidRPr="00BC17EF" w:rsidRDefault="00BA7BD2" w:rsidP="00513F21">
            <w:pPr>
              <w:spacing w:line="276" w:lineRule="auto"/>
              <w:jc w:val="center"/>
              <w:rPr>
                <w:szCs w:val="21"/>
              </w:rPr>
            </w:pPr>
            <w:r w:rsidRPr="00BC17EF">
              <w:rPr>
                <w:rFonts w:hint="eastAsia"/>
                <w:sz w:val="18"/>
                <w:szCs w:val="21"/>
              </w:rPr>
              <w:t>（番号に○）</w:t>
            </w:r>
          </w:p>
        </w:tc>
        <w:tc>
          <w:tcPr>
            <w:tcW w:w="8440" w:type="dxa"/>
            <w:gridSpan w:val="4"/>
            <w:vAlign w:val="center"/>
          </w:tcPr>
          <w:p w:rsidR="00595C0D" w:rsidRPr="00BC17EF" w:rsidRDefault="0013011F" w:rsidP="00513F21">
            <w:pPr>
              <w:spacing w:line="276" w:lineRule="auto"/>
              <w:rPr>
                <w:szCs w:val="21"/>
              </w:rPr>
            </w:pPr>
            <w:r w:rsidRPr="00BC17EF">
              <w:rPr>
                <w:rFonts w:hint="eastAsia"/>
                <w:szCs w:val="21"/>
              </w:rPr>
              <w:t>１</w:t>
            </w:r>
            <w:r w:rsidR="002A0CE3" w:rsidRPr="00BC17EF">
              <w:rPr>
                <w:rFonts w:hint="eastAsia"/>
                <w:szCs w:val="21"/>
              </w:rPr>
              <w:t xml:space="preserve">　ミルク・牛乳のみ　　</w:t>
            </w:r>
            <w:r w:rsidRPr="00BC17EF">
              <w:rPr>
                <w:rFonts w:hint="eastAsia"/>
                <w:szCs w:val="21"/>
              </w:rPr>
              <w:t>２</w:t>
            </w:r>
            <w:r w:rsidR="00BA7BD2" w:rsidRPr="00BC17EF">
              <w:rPr>
                <w:rFonts w:hint="eastAsia"/>
                <w:szCs w:val="21"/>
              </w:rPr>
              <w:t xml:space="preserve">　離乳食（</w:t>
            </w:r>
            <w:r w:rsidRPr="00BC17EF">
              <w:rPr>
                <w:rFonts w:hint="eastAsia"/>
                <w:szCs w:val="21"/>
              </w:rPr>
              <w:t>初期</w:t>
            </w:r>
            <w:r w:rsidR="00BA7BD2" w:rsidRPr="00BC17EF">
              <w:rPr>
                <w:rFonts w:hint="eastAsia"/>
                <w:szCs w:val="21"/>
              </w:rPr>
              <w:t>・中期・後期</w:t>
            </w:r>
            <w:r w:rsidRPr="00BC17EF">
              <w:rPr>
                <w:rFonts w:hint="eastAsia"/>
                <w:szCs w:val="21"/>
              </w:rPr>
              <w:t>・完了期</w:t>
            </w:r>
            <w:r w:rsidR="00BA7BD2" w:rsidRPr="00BC17EF">
              <w:rPr>
                <w:rFonts w:hint="eastAsia"/>
                <w:szCs w:val="21"/>
              </w:rPr>
              <w:t>）</w:t>
            </w:r>
            <w:r w:rsidR="00F344E3" w:rsidRPr="00BC17EF">
              <w:rPr>
                <w:rFonts w:hint="eastAsia"/>
                <w:szCs w:val="21"/>
              </w:rPr>
              <w:t xml:space="preserve">　</w:t>
            </w:r>
            <w:r w:rsidR="00595C0D" w:rsidRPr="00BC17EF">
              <w:rPr>
                <w:rFonts w:hint="eastAsia"/>
                <w:szCs w:val="21"/>
              </w:rPr>
              <w:t xml:space="preserve">　</w:t>
            </w:r>
            <w:r w:rsidRPr="00BC17EF">
              <w:rPr>
                <w:rFonts w:hint="eastAsia"/>
                <w:szCs w:val="21"/>
              </w:rPr>
              <w:t>３</w:t>
            </w:r>
            <w:r w:rsidR="00A11B0D" w:rsidRPr="00BC17EF">
              <w:rPr>
                <w:rFonts w:hint="eastAsia"/>
                <w:szCs w:val="21"/>
              </w:rPr>
              <w:t xml:space="preserve">　常食</w:t>
            </w:r>
          </w:p>
          <w:p w:rsidR="00BA7BD2" w:rsidRPr="00BC17EF" w:rsidRDefault="0013011F" w:rsidP="00513F21">
            <w:pPr>
              <w:spacing w:line="276" w:lineRule="auto"/>
              <w:rPr>
                <w:szCs w:val="21"/>
              </w:rPr>
            </w:pPr>
            <w:r w:rsidRPr="00BC17EF">
              <w:rPr>
                <w:rFonts w:hint="eastAsia"/>
                <w:szCs w:val="21"/>
              </w:rPr>
              <w:t>４</w:t>
            </w:r>
            <w:r w:rsidR="00A11B0D" w:rsidRPr="00BC17EF">
              <w:rPr>
                <w:rFonts w:hint="eastAsia"/>
                <w:szCs w:val="21"/>
              </w:rPr>
              <w:t xml:space="preserve">　かゆ</w:t>
            </w:r>
            <w:r w:rsidR="00595C0D" w:rsidRPr="00BC17EF">
              <w:rPr>
                <w:rFonts w:hint="eastAsia"/>
                <w:szCs w:val="21"/>
              </w:rPr>
              <w:t>食</w:t>
            </w:r>
            <w:r w:rsidR="002A0CE3" w:rsidRPr="00BC17EF">
              <w:rPr>
                <w:rFonts w:hint="eastAsia"/>
                <w:szCs w:val="21"/>
              </w:rPr>
              <w:t xml:space="preserve">　</w:t>
            </w:r>
            <w:r w:rsidR="00F344E3" w:rsidRPr="00BC17EF">
              <w:rPr>
                <w:rFonts w:hint="eastAsia"/>
                <w:szCs w:val="21"/>
              </w:rPr>
              <w:t xml:space="preserve">　</w:t>
            </w:r>
            <w:r w:rsidR="00A3516F" w:rsidRPr="00BC17EF">
              <w:rPr>
                <w:rFonts w:hint="eastAsia"/>
                <w:szCs w:val="21"/>
              </w:rPr>
              <w:t xml:space="preserve">５　</w:t>
            </w:r>
            <w:r w:rsidR="00595C0D" w:rsidRPr="00BC17EF">
              <w:rPr>
                <w:rFonts w:hint="eastAsia"/>
                <w:szCs w:val="21"/>
              </w:rPr>
              <w:t xml:space="preserve">アレルギー食（除去内容：　　</w:t>
            </w:r>
            <w:r w:rsidR="002A0CE3" w:rsidRPr="00BC17EF">
              <w:rPr>
                <w:rFonts w:hint="eastAsia"/>
                <w:szCs w:val="21"/>
              </w:rPr>
              <w:t xml:space="preserve">　　　　</w:t>
            </w:r>
            <w:r w:rsidR="00A11B0D" w:rsidRPr="00BC17EF">
              <w:rPr>
                <w:rFonts w:hint="eastAsia"/>
                <w:szCs w:val="21"/>
              </w:rPr>
              <w:t xml:space="preserve">　　　　　　</w:t>
            </w:r>
            <w:r w:rsidR="00F14AF3" w:rsidRPr="00BC17EF">
              <w:rPr>
                <w:rFonts w:hint="eastAsia"/>
                <w:szCs w:val="21"/>
              </w:rPr>
              <w:t xml:space="preserve">　　　　　</w:t>
            </w:r>
            <w:r w:rsidR="00B94DAE" w:rsidRPr="00BC17EF">
              <w:rPr>
                <w:rFonts w:hint="eastAsia"/>
                <w:szCs w:val="21"/>
              </w:rPr>
              <w:t>）</w:t>
            </w:r>
          </w:p>
          <w:p w:rsidR="00BA7BD2" w:rsidRPr="00BC17EF" w:rsidRDefault="00A3516F" w:rsidP="00513F21">
            <w:pPr>
              <w:spacing w:line="276" w:lineRule="auto"/>
              <w:rPr>
                <w:szCs w:val="21"/>
              </w:rPr>
            </w:pPr>
            <w:r w:rsidRPr="00BC17EF">
              <w:rPr>
                <w:rFonts w:hint="eastAsia"/>
                <w:szCs w:val="21"/>
              </w:rPr>
              <w:t>６</w:t>
            </w:r>
            <w:r w:rsidR="00BA7BD2" w:rsidRPr="00BC17EF">
              <w:rPr>
                <w:rFonts w:hint="eastAsia"/>
                <w:szCs w:val="21"/>
              </w:rPr>
              <w:t xml:space="preserve">　その他（　　　　　　</w:t>
            </w:r>
            <w:r w:rsidR="002A0CE3" w:rsidRPr="00BC17EF">
              <w:rPr>
                <w:rFonts w:hint="eastAsia"/>
                <w:szCs w:val="21"/>
              </w:rPr>
              <w:t xml:space="preserve">　　　　　</w:t>
            </w:r>
            <w:r w:rsidR="00F344E3" w:rsidRPr="00BC17EF">
              <w:rPr>
                <w:rFonts w:hint="eastAsia"/>
                <w:szCs w:val="21"/>
              </w:rPr>
              <w:t xml:space="preserve">　　　　　</w:t>
            </w:r>
            <w:r w:rsidR="002A0CE3" w:rsidRPr="00BC17EF">
              <w:rPr>
                <w:rFonts w:hint="eastAsia"/>
                <w:szCs w:val="21"/>
              </w:rPr>
              <w:t xml:space="preserve">　　　</w:t>
            </w:r>
            <w:r w:rsidR="00BA7BD2" w:rsidRPr="00BC17EF">
              <w:rPr>
                <w:rFonts w:hint="eastAsia"/>
                <w:szCs w:val="21"/>
              </w:rPr>
              <w:t xml:space="preserve">　　　　　　　　</w:t>
            </w:r>
            <w:r w:rsidR="00B94DAE" w:rsidRPr="00BC17EF">
              <w:rPr>
                <w:rFonts w:hint="eastAsia"/>
                <w:szCs w:val="21"/>
              </w:rPr>
              <w:t xml:space="preserve">　</w:t>
            </w:r>
            <w:r w:rsidR="00F14AF3" w:rsidRPr="00BC17EF">
              <w:rPr>
                <w:rFonts w:hint="eastAsia"/>
                <w:szCs w:val="21"/>
              </w:rPr>
              <w:t xml:space="preserve">　</w:t>
            </w:r>
            <w:r w:rsidR="00B94DAE" w:rsidRPr="00BC17EF">
              <w:rPr>
                <w:rFonts w:hint="eastAsia"/>
                <w:szCs w:val="21"/>
              </w:rPr>
              <w:t xml:space="preserve">　</w:t>
            </w:r>
            <w:r w:rsidR="00F14AF3" w:rsidRPr="00BC17EF">
              <w:rPr>
                <w:rFonts w:hint="eastAsia"/>
                <w:szCs w:val="21"/>
              </w:rPr>
              <w:t xml:space="preserve">　　</w:t>
            </w:r>
            <w:r w:rsidR="00BA7BD2" w:rsidRPr="00BC17EF">
              <w:rPr>
                <w:rFonts w:hint="eastAsia"/>
                <w:szCs w:val="21"/>
              </w:rPr>
              <w:t>）</w:t>
            </w:r>
          </w:p>
        </w:tc>
      </w:tr>
      <w:tr w:rsidR="002A0CE3" w:rsidRPr="00BC17EF" w:rsidTr="00200FFE">
        <w:trPr>
          <w:trHeight w:val="1128"/>
        </w:trPr>
        <w:tc>
          <w:tcPr>
            <w:tcW w:w="1418" w:type="dxa"/>
            <w:vAlign w:val="center"/>
          </w:tcPr>
          <w:p w:rsidR="003773A6" w:rsidRPr="00BC17EF" w:rsidRDefault="003251AE" w:rsidP="00FF1D0C">
            <w:pPr>
              <w:spacing w:line="276" w:lineRule="auto"/>
              <w:jc w:val="center"/>
              <w:rPr>
                <w:szCs w:val="21"/>
              </w:rPr>
            </w:pPr>
            <w:r w:rsidRPr="00BC17EF">
              <w:rPr>
                <w:rFonts w:hint="eastAsia"/>
                <w:szCs w:val="21"/>
              </w:rPr>
              <w:t>処方内容</w:t>
            </w:r>
          </w:p>
          <w:p w:rsidR="003773A6" w:rsidRPr="00BC17EF" w:rsidRDefault="003251AE" w:rsidP="003773A6">
            <w:pPr>
              <w:spacing w:line="276" w:lineRule="auto"/>
              <w:ind w:leftChars="-51" w:left="-107" w:rightChars="-51" w:right="-107"/>
              <w:jc w:val="center"/>
              <w:rPr>
                <w:sz w:val="18"/>
                <w:szCs w:val="18"/>
              </w:rPr>
            </w:pPr>
            <w:r w:rsidRPr="00BC17EF">
              <w:rPr>
                <w:rFonts w:hint="eastAsia"/>
                <w:sz w:val="18"/>
                <w:szCs w:val="18"/>
              </w:rPr>
              <w:t>（薬品名・用量</w:t>
            </w:r>
          </w:p>
          <w:p w:rsidR="002D0711" w:rsidRPr="00BC17EF" w:rsidRDefault="003251AE" w:rsidP="003773A6">
            <w:pPr>
              <w:spacing w:line="276" w:lineRule="auto"/>
              <w:ind w:leftChars="-51" w:left="-107" w:rightChars="-51" w:right="-107"/>
              <w:jc w:val="center"/>
              <w:rPr>
                <w:sz w:val="18"/>
                <w:szCs w:val="18"/>
              </w:rPr>
            </w:pPr>
            <w:r w:rsidRPr="00BC17EF">
              <w:rPr>
                <w:rFonts w:hint="eastAsia"/>
                <w:sz w:val="18"/>
                <w:szCs w:val="18"/>
              </w:rPr>
              <w:t>・用法）</w:t>
            </w:r>
          </w:p>
        </w:tc>
        <w:tc>
          <w:tcPr>
            <w:tcW w:w="8440" w:type="dxa"/>
            <w:gridSpan w:val="4"/>
            <w:vAlign w:val="center"/>
          </w:tcPr>
          <w:p w:rsidR="00F344E3" w:rsidRPr="00BC17EF" w:rsidRDefault="003251AE" w:rsidP="002D0711">
            <w:pPr>
              <w:spacing w:line="276" w:lineRule="auto"/>
              <w:jc w:val="left"/>
              <w:rPr>
                <w:szCs w:val="21"/>
              </w:rPr>
            </w:pPr>
            <w:r w:rsidRPr="00BC17EF">
              <w:rPr>
                <w:rFonts w:hint="eastAsia"/>
                <w:szCs w:val="21"/>
              </w:rPr>
              <w:t xml:space="preserve">与薬時間　</w:t>
            </w:r>
            <w:r w:rsidR="00D226C8" w:rsidRPr="00BC17EF">
              <w:rPr>
                <w:rFonts w:hint="eastAsia"/>
                <w:szCs w:val="21"/>
              </w:rPr>
              <w:t xml:space="preserve">　　</w:t>
            </w:r>
            <w:r w:rsidRPr="00BC17EF">
              <w:rPr>
                <w:rFonts w:hint="eastAsia"/>
                <w:szCs w:val="21"/>
              </w:rPr>
              <w:t>食前</w:t>
            </w:r>
            <w:r w:rsidR="00D226C8" w:rsidRPr="00BC17EF">
              <w:rPr>
                <w:rFonts w:hint="eastAsia"/>
                <w:szCs w:val="21"/>
              </w:rPr>
              <w:t xml:space="preserve">　</w:t>
            </w:r>
            <w:r w:rsidRPr="00BC17EF">
              <w:rPr>
                <w:rFonts w:hint="eastAsia"/>
                <w:szCs w:val="21"/>
              </w:rPr>
              <w:t xml:space="preserve">　　食間</w:t>
            </w:r>
            <w:r w:rsidR="00D226C8" w:rsidRPr="00BC17EF">
              <w:rPr>
                <w:rFonts w:hint="eastAsia"/>
                <w:szCs w:val="21"/>
              </w:rPr>
              <w:t xml:space="preserve">　</w:t>
            </w:r>
            <w:r w:rsidRPr="00BC17EF">
              <w:rPr>
                <w:rFonts w:hint="eastAsia"/>
                <w:szCs w:val="21"/>
              </w:rPr>
              <w:t xml:space="preserve">　　食後</w:t>
            </w:r>
            <w:r w:rsidR="00D226C8" w:rsidRPr="00BC17EF">
              <w:rPr>
                <w:rFonts w:hint="eastAsia"/>
                <w:szCs w:val="21"/>
              </w:rPr>
              <w:t xml:space="preserve">　</w:t>
            </w:r>
            <w:r w:rsidRPr="00BC17EF">
              <w:rPr>
                <w:rFonts w:hint="eastAsia"/>
                <w:szCs w:val="21"/>
              </w:rPr>
              <w:t xml:space="preserve">　　その他（</w:t>
            </w:r>
            <w:r w:rsidR="00EE5D22" w:rsidRPr="00BC17EF">
              <w:rPr>
                <w:rFonts w:hint="eastAsia"/>
                <w:szCs w:val="21"/>
              </w:rPr>
              <w:t xml:space="preserve">　</w:t>
            </w:r>
            <w:r w:rsidR="00D226C8" w:rsidRPr="00BC17EF">
              <w:rPr>
                <w:rFonts w:hint="eastAsia"/>
                <w:szCs w:val="21"/>
              </w:rPr>
              <w:t xml:space="preserve">　　</w:t>
            </w:r>
            <w:r w:rsidRPr="00BC17EF">
              <w:rPr>
                <w:rFonts w:hint="eastAsia"/>
                <w:szCs w:val="21"/>
              </w:rPr>
              <w:t xml:space="preserve">　　　　　　　　　）</w:t>
            </w:r>
          </w:p>
          <w:p w:rsidR="002D0711" w:rsidRPr="00BC17EF" w:rsidRDefault="002D0711" w:rsidP="002D0711">
            <w:pPr>
              <w:spacing w:line="276" w:lineRule="auto"/>
              <w:jc w:val="left"/>
              <w:rPr>
                <w:szCs w:val="21"/>
              </w:rPr>
            </w:pPr>
          </w:p>
          <w:p w:rsidR="007C7112" w:rsidRPr="00BC17EF" w:rsidRDefault="007C7112" w:rsidP="002D0711">
            <w:pPr>
              <w:spacing w:line="276" w:lineRule="auto"/>
              <w:jc w:val="left"/>
              <w:rPr>
                <w:szCs w:val="21"/>
              </w:rPr>
            </w:pPr>
          </w:p>
          <w:p w:rsidR="002D0711" w:rsidRPr="00BC17EF" w:rsidRDefault="002D0711" w:rsidP="00FF1D0C">
            <w:pPr>
              <w:spacing w:line="276" w:lineRule="auto"/>
              <w:jc w:val="left"/>
              <w:rPr>
                <w:sz w:val="18"/>
                <w:szCs w:val="21"/>
              </w:rPr>
            </w:pPr>
          </w:p>
        </w:tc>
      </w:tr>
      <w:tr w:rsidR="002A0CE3" w:rsidRPr="00BC17EF" w:rsidTr="00200FFE">
        <w:trPr>
          <w:trHeight w:val="810"/>
        </w:trPr>
        <w:tc>
          <w:tcPr>
            <w:tcW w:w="1418" w:type="dxa"/>
            <w:vAlign w:val="center"/>
          </w:tcPr>
          <w:p w:rsidR="002A0CE3" w:rsidRPr="00BC17EF" w:rsidRDefault="002A0CE3" w:rsidP="00513F21">
            <w:pPr>
              <w:spacing w:line="276" w:lineRule="auto"/>
              <w:jc w:val="center"/>
              <w:rPr>
                <w:szCs w:val="21"/>
              </w:rPr>
            </w:pPr>
            <w:r w:rsidRPr="00BC17EF">
              <w:rPr>
                <w:rFonts w:hint="eastAsia"/>
                <w:szCs w:val="21"/>
              </w:rPr>
              <w:t>その他</w:t>
            </w:r>
          </w:p>
          <w:p w:rsidR="002A0CE3" w:rsidRPr="00BC17EF" w:rsidRDefault="002A0CE3" w:rsidP="00513F21">
            <w:pPr>
              <w:spacing w:line="276" w:lineRule="auto"/>
              <w:jc w:val="center"/>
              <w:rPr>
                <w:szCs w:val="21"/>
              </w:rPr>
            </w:pPr>
            <w:r w:rsidRPr="00BC17EF">
              <w:rPr>
                <w:rFonts w:hint="eastAsia"/>
                <w:szCs w:val="21"/>
              </w:rPr>
              <w:t>留意事項</w:t>
            </w:r>
          </w:p>
        </w:tc>
        <w:tc>
          <w:tcPr>
            <w:tcW w:w="8440" w:type="dxa"/>
            <w:gridSpan w:val="4"/>
            <w:vAlign w:val="center"/>
          </w:tcPr>
          <w:p w:rsidR="002A0CE3" w:rsidRPr="00BC17EF" w:rsidRDefault="002A0CE3" w:rsidP="00513F21">
            <w:pPr>
              <w:spacing w:line="276" w:lineRule="auto"/>
              <w:jc w:val="center"/>
              <w:rPr>
                <w:szCs w:val="21"/>
              </w:rPr>
            </w:pPr>
          </w:p>
          <w:p w:rsidR="002A0CE3" w:rsidRPr="00BC17EF" w:rsidRDefault="002A0CE3" w:rsidP="00513F21">
            <w:pPr>
              <w:spacing w:line="276" w:lineRule="auto"/>
              <w:jc w:val="center"/>
              <w:rPr>
                <w:szCs w:val="21"/>
              </w:rPr>
            </w:pPr>
          </w:p>
          <w:p w:rsidR="002A0CE3" w:rsidRPr="00BC17EF" w:rsidRDefault="002A0CE3" w:rsidP="00513F21">
            <w:pPr>
              <w:spacing w:line="276" w:lineRule="auto"/>
              <w:jc w:val="center"/>
              <w:rPr>
                <w:szCs w:val="21"/>
              </w:rPr>
            </w:pPr>
          </w:p>
        </w:tc>
      </w:tr>
      <w:tr w:rsidR="00E855B0" w:rsidRPr="00EA4C4B" w:rsidTr="00200FFE">
        <w:trPr>
          <w:trHeight w:val="512"/>
        </w:trPr>
        <w:tc>
          <w:tcPr>
            <w:tcW w:w="1418" w:type="dxa"/>
            <w:vAlign w:val="center"/>
          </w:tcPr>
          <w:p w:rsidR="00E855B0" w:rsidRPr="00BC17EF" w:rsidRDefault="00265D46" w:rsidP="00423D20">
            <w:pPr>
              <w:spacing w:line="276" w:lineRule="auto"/>
              <w:ind w:leftChars="-51" w:left="-107" w:rightChars="-51" w:right="-107"/>
              <w:jc w:val="center"/>
              <w:rPr>
                <w:szCs w:val="21"/>
              </w:rPr>
            </w:pPr>
            <w:r w:rsidRPr="00BC17EF">
              <w:rPr>
                <w:rFonts w:hint="eastAsia"/>
                <w:szCs w:val="21"/>
              </w:rPr>
              <w:t>この</w:t>
            </w:r>
            <w:r w:rsidR="00E855B0" w:rsidRPr="00BC17EF">
              <w:rPr>
                <w:rFonts w:hint="eastAsia"/>
                <w:szCs w:val="21"/>
              </w:rPr>
              <w:t>連絡票の</w:t>
            </w:r>
          </w:p>
          <w:p w:rsidR="00E855B0" w:rsidRPr="00BC17EF" w:rsidRDefault="00E855B0" w:rsidP="00513F21">
            <w:pPr>
              <w:spacing w:line="276" w:lineRule="auto"/>
              <w:jc w:val="center"/>
              <w:rPr>
                <w:szCs w:val="21"/>
              </w:rPr>
            </w:pPr>
            <w:r w:rsidRPr="00BC17EF">
              <w:rPr>
                <w:rFonts w:hint="eastAsia"/>
                <w:szCs w:val="21"/>
              </w:rPr>
              <w:t>有効期間</w:t>
            </w:r>
          </w:p>
        </w:tc>
        <w:tc>
          <w:tcPr>
            <w:tcW w:w="8440" w:type="dxa"/>
            <w:gridSpan w:val="4"/>
            <w:vAlign w:val="center"/>
          </w:tcPr>
          <w:p w:rsidR="00060AF5" w:rsidRPr="00BC17EF" w:rsidRDefault="002A0CE3" w:rsidP="005D7B03">
            <w:pPr>
              <w:spacing w:line="276" w:lineRule="auto"/>
              <w:jc w:val="center"/>
              <w:rPr>
                <w:szCs w:val="21"/>
              </w:rPr>
            </w:pPr>
            <w:r w:rsidRPr="00BC17EF">
              <w:rPr>
                <w:rFonts w:hint="eastAsia"/>
                <w:szCs w:val="21"/>
              </w:rPr>
              <w:t xml:space="preserve">年　　月　　日（　　曜日）まで（見込）　</w:t>
            </w:r>
            <w:r w:rsidR="009315AC">
              <w:rPr>
                <w:rFonts w:hint="eastAsia"/>
                <w:szCs w:val="21"/>
              </w:rPr>
              <w:t xml:space="preserve">　</w:t>
            </w:r>
            <w:r w:rsidR="00060AF5" w:rsidRPr="00CA6146">
              <w:rPr>
                <w:rFonts w:hint="eastAsia"/>
                <w:szCs w:val="21"/>
              </w:rPr>
              <w:t>※発行日から</w:t>
            </w:r>
            <w:r w:rsidR="005D7B03" w:rsidRPr="00CA6146">
              <w:rPr>
                <w:rFonts w:hint="eastAsia"/>
                <w:szCs w:val="21"/>
              </w:rPr>
              <w:t>、上限７日間</w:t>
            </w:r>
          </w:p>
        </w:tc>
      </w:tr>
    </w:tbl>
    <w:p w:rsidR="006516B7" w:rsidRPr="00BC17EF" w:rsidRDefault="006516B7" w:rsidP="00513F21">
      <w:pPr>
        <w:spacing w:line="276" w:lineRule="auto"/>
        <w:rPr>
          <w:szCs w:val="21"/>
        </w:rPr>
      </w:pPr>
    </w:p>
    <w:p w:rsidR="008A6833" w:rsidRPr="008A6833" w:rsidRDefault="008A6833" w:rsidP="008A6833">
      <w:pPr>
        <w:spacing w:line="276" w:lineRule="auto"/>
        <w:ind w:left="424" w:hangingChars="202" w:hanging="424"/>
        <w:rPr>
          <w:szCs w:val="21"/>
        </w:rPr>
      </w:pPr>
      <w:r w:rsidRPr="008A6833">
        <w:rPr>
          <w:rFonts w:hint="eastAsia"/>
          <w:szCs w:val="21"/>
        </w:rPr>
        <w:t>※　医療機関の皆様へ</w:t>
      </w:r>
      <w:bookmarkStart w:id="0" w:name="_GoBack"/>
      <w:bookmarkEnd w:id="0"/>
    </w:p>
    <w:p w:rsidR="008A6833" w:rsidRPr="008A6833" w:rsidRDefault="008A6833" w:rsidP="008A6833">
      <w:pPr>
        <w:spacing w:line="276" w:lineRule="auto"/>
        <w:ind w:left="424" w:hangingChars="202" w:hanging="424"/>
        <w:rPr>
          <w:szCs w:val="21"/>
        </w:rPr>
      </w:pPr>
      <w:r w:rsidRPr="008A6833">
        <w:rPr>
          <w:rFonts w:hint="eastAsia"/>
          <w:szCs w:val="21"/>
        </w:rPr>
        <w:t xml:space="preserve">　・　この用紙は、記入後、児童の保護者にお渡しくださるようお願いします。</w:t>
      </w:r>
    </w:p>
    <w:p w:rsidR="008A6833" w:rsidRPr="008A6833" w:rsidRDefault="008A6833" w:rsidP="008A6833">
      <w:pPr>
        <w:spacing w:line="276" w:lineRule="auto"/>
        <w:ind w:left="424" w:hangingChars="202" w:hanging="424"/>
        <w:rPr>
          <w:szCs w:val="21"/>
        </w:rPr>
      </w:pPr>
      <w:r w:rsidRPr="008A6833">
        <w:rPr>
          <w:rFonts w:hint="eastAsia"/>
          <w:szCs w:val="21"/>
        </w:rPr>
        <w:t xml:space="preserve">　・　病後児保育が利用できるのは、病気の回復期の場合です。急性期の場合は利用できませんので御注意ください。（詳しくは裏面をご覧ください。）</w:t>
      </w:r>
    </w:p>
    <w:p w:rsidR="008A6833" w:rsidRDefault="008A6833" w:rsidP="008A6833">
      <w:pPr>
        <w:spacing w:line="276" w:lineRule="auto"/>
        <w:ind w:left="424" w:hangingChars="202" w:hanging="424"/>
        <w:rPr>
          <w:szCs w:val="21"/>
        </w:rPr>
      </w:pPr>
      <w:r w:rsidRPr="008A6833">
        <w:rPr>
          <w:rFonts w:hint="eastAsia"/>
          <w:szCs w:val="21"/>
        </w:rPr>
        <w:t xml:space="preserve">　・　問い合わせ先　平塚保育園　病後児保育室「なでしこ」（電話</w:t>
      </w:r>
      <w:r w:rsidRPr="008A6833">
        <w:rPr>
          <w:rFonts w:hint="eastAsia"/>
          <w:szCs w:val="21"/>
        </w:rPr>
        <w:t xml:space="preserve"> </w:t>
      </w:r>
      <w:r w:rsidRPr="008A6833">
        <w:rPr>
          <w:rFonts w:hint="eastAsia"/>
          <w:szCs w:val="21"/>
        </w:rPr>
        <w:t>０４６３－２２－００５８）</w:t>
      </w:r>
    </w:p>
    <w:p w:rsidR="008A6833" w:rsidRDefault="008A6833" w:rsidP="00726A3F">
      <w:pPr>
        <w:spacing w:line="276" w:lineRule="auto"/>
        <w:ind w:left="424" w:hangingChars="202" w:hanging="424"/>
        <w:rPr>
          <w:szCs w:val="21"/>
        </w:rPr>
      </w:pPr>
    </w:p>
    <w:p w:rsidR="008A6833" w:rsidRPr="00097D5D" w:rsidRDefault="008A6833" w:rsidP="008A6833">
      <w:pPr>
        <w:spacing w:line="276" w:lineRule="auto"/>
        <w:ind w:left="424" w:hangingChars="202" w:hanging="424"/>
        <w:rPr>
          <w:szCs w:val="21"/>
        </w:rPr>
      </w:pPr>
    </w:p>
    <w:p w:rsidR="008A6833" w:rsidRPr="00874B13" w:rsidRDefault="008A6833" w:rsidP="008A6833">
      <w:pPr>
        <w:spacing w:line="276" w:lineRule="auto"/>
        <w:ind w:left="3120" w:hangingChars="1300" w:hanging="3120"/>
        <w:jc w:val="center"/>
        <w:rPr>
          <w:szCs w:val="21"/>
        </w:rPr>
      </w:pPr>
      <w:r w:rsidRPr="00274EEF">
        <w:rPr>
          <w:rFonts w:ascii="ＭＳ ゴシック" w:eastAsia="ＭＳ ゴシック" w:hAnsi="ＭＳ ゴシック" w:hint="eastAsia"/>
          <w:sz w:val="24"/>
          <w:szCs w:val="22"/>
          <w:lang w:eastAsia="zh-TW"/>
        </w:rPr>
        <w:lastRenderedPageBreak/>
        <w:t>平塚市病後児保育</w:t>
      </w:r>
      <w:r>
        <w:rPr>
          <w:rFonts w:ascii="ＭＳ ゴシック" w:eastAsia="ＭＳ ゴシック" w:hAnsi="ＭＳ ゴシック" w:hint="eastAsia"/>
          <w:sz w:val="24"/>
          <w:szCs w:val="22"/>
        </w:rPr>
        <w:t xml:space="preserve">事業　</w:t>
      </w:r>
      <w:r w:rsidRPr="002714AE">
        <w:rPr>
          <w:rFonts w:ascii="ＭＳ ゴシック" w:eastAsia="ＭＳ ゴシック" w:hAnsi="ＭＳ ゴシック" w:hint="eastAsia"/>
          <w:sz w:val="24"/>
          <w:szCs w:val="22"/>
        </w:rPr>
        <w:t>利用</w:t>
      </w:r>
      <w:r>
        <w:rPr>
          <w:rFonts w:ascii="ＭＳ ゴシック" w:eastAsia="ＭＳ ゴシック" w:hAnsi="ＭＳ ゴシック" w:hint="eastAsia"/>
          <w:sz w:val="24"/>
          <w:szCs w:val="22"/>
        </w:rPr>
        <w:t>できる症状について</w:t>
      </w:r>
    </w:p>
    <w:p w:rsidR="008A6833" w:rsidRPr="00F42D67" w:rsidRDefault="008A6833" w:rsidP="008A6833">
      <w:pPr>
        <w:rPr>
          <w:sz w:val="22"/>
          <w:szCs w:val="22"/>
        </w:rPr>
      </w:pPr>
    </w:p>
    <w:p w:rsidR="008A6833" w:rsidRPr="00F42D67" w:rsidRDefault="008A6833" w:rsidP="008A6833">
      <w:pPr>
        <w:rPr>
          <w:sz w:val="22"/>
          <w:szCs w:val="22"/>
        </w:rPr>
      </w:pPr>
      <w:r w:rsidRPr="00F42D67">
        <w:rPr>
          <w:rFonts w:hint="eastAsia"/>
          <w:sz w:val="22"/>
          <w:szCs w:val="22"/>
        </w:rPr>
        <w:t>○　病後児保育が利用できるのは、</w:t>
      </w:r>
      <w:r w:rsidRPr="00CD7C2C">
        <w:rPr>
          <w:rFonts w:hint="eastAsia"/>
          <w:sz w:val="22"/>
          <w:szCs w:val="22"/>
        </w:rPr>
        <w:t>病気の回復期</w:t>
      </w:r>
      <w:r w:rsidRPr="00F42D67">
        <w:rPr>
          <w:rFonts w:hint="eastAsia"/>
          <w:sz w:val="22"/>
          <w:szCs w:val="22"/>
        </w:rPr>
        <w:t>の場合です。</w:t>
      </w:r>
      <w:r>
        <w:rPr>
          <w:rFonts w:hint="eastAsia"/>
          <w:sz w:val="22"/>
          <w:szCs w:val="22"/>
          <w:u w:val="single"/>
        </w:rPr>
        <w:t>急性期の場合は</w:t>
      </w:r>
      <w:r w:rsidRPr="00CD7C2C">
        <w:rPr>
          <w:rFonts w:hint="eastAsia"/>
          <w:sz w:val="22"/>
          <w:szCs w:val="22"/>
          <w:u w:val="single"/>
        </w:rPr>
        <w:t>利用できません</w:t>
      </w:r>
      <w:r w:rsidRPr="00F42D67">
        <w:rPr>
          <w:rFonts w:hint="eastAsia"/>
          <w:sz w:val="22"/>
          <w:szCs w:val="22"/>
        </w:rPr>
        <w:t>。</w:t>
      </w:r>
    </w:p>
    <w:p w:rsidR="008A6833" w:rsidRDefault="008A6833" w:rsidP="008A6833">
      <w:pPr>
        <w:rPr>
          <w:sz w:val="22"/>
          <w:szCs w:val="22"/>
        </w:rPr>
      </w:pPr>
    </w:p>
    <w:p w:rsidR="008A6833" w:rsidRPr="002468D3" w:rsidRDefault="008A6833" w:rsidP="008A6833">
      <w:pPr>
        <w:rPr>
          <w:sz w:val="22"/>
          <w:szCs w:val="22"/>
        </w:rPr>
      </w:pPr>
      <w:r w:rsidRPr="002468D3">
        <w:rPr>
          <w:rFonts w:hint="eastAsia"/>
          <w:sz w:val="22"/>
          <w:szCs w:val="22"/>
        </w:rPr>
        <w:t>○</w:t>
      </w:r>
      <w:r>
        <w:rPr>
          <w:rFonts w:hint="eastAsia"/>
          <w:sz w:val="22"/>
          <w:szCs w:val="22"/>
        </w:rPr>
        <w:t xml:space="preserve">　</w:t>
      </w:r>
      <w:r w:rsidRPr="002468D3">
        <w:rPr>
          <w:rFonts w:hint="eastAsia"/>
          <w:sz w:val="22"/>
          <w:szCs w:val="22"/>
        </w:rPr>
        <w:t>利用の目安</w:t>
      </w:r>
    </w:p>
    <w:p w:rsidR="008A6833" w:rsidRPr="00AE6222" w:rsidRDefault="008A6833" w:rsidP="008A6833">
      <w:pPr>
        <w:ind w:firstLineChars="100" w:firstLine="220"/>
        <w:rPr>
          <w:sz w:val="22"/>
          <w:szCs w:val="22"/>
        </w:rPr>
      </w:pPr>
      <w:r w:rsidRPr="002468D3">
        <w:rPr>
          <w:rFonts w:hint="eastAsia"/>
          <w:sz w:val="22"/>
          <w:szCs w:val="22"/>
        </w:rPr>
        <w:t>・</w:t>
      </w:r>
      <w:r>
        <w:rPr>
          <w:rFonts w:hint="eastAsia"/>
          <w:sz w:val="22"/>
          <w:szCs w:val="22"/>
        </w:rPr>
        <w:t xml:space="preserve">　</w:t>
      </w:r>
      <w:r w:rsidRPr="00D420CF">
        <w:rPr>
          <w:rFonts w:hint="eastAsia"/>
          <w:sz w:val="22"/>
          <w:szCs w:val="22"/>
        </w:rPr>
        <w:t>入室</w:t>
      </w:r>
      <w:r w:rsidRPr="00AE6222">
        <w:rPr>
          <w:rFonts w:hint="eastAsia"/>
          <w:sz w:val="22"/>
          <w:szCs w:val="22"/>
        </w:rPr>
        <w:t>時に熱が</w:t>
      </w:r>
      <w:r w:rsidRPr="00AE6222">
        <w:rPr>
          <w:rFonts w:hint="eastAsia"/>
          <w:sz w:val="22"/>
          <w:szCs w:val="22"/>
        </w:rPr>
        <w:t>38.5</w:t>
      </w:r>
      <w:r w:rsidRPr="00AE6222">
        <w:rPr>
          <w:rFonts w:hint="eastAsia"/>
          <w:sz w:val="22"/>
          <w:szCs w:val="22"/>
        </w:rPr>
        <w:t>℃未満である</w:t>
      </w:r>
    </w:p>
    <w:p w:rsidR="008A6833" w:rsidRPr="00AE6222" w:rsidRDefault="008A6833" w:rsidP="008A6833">
      <w:pPr>
        <w:ind w:firstLineChars="100" w:firstLine="220"/>
        <w:rPr>
          <w:sz w:val="22"/>
          <w:szCs w:val="22"/>
        </w:rPr>
      </w:pPr>
      <w:r w:rsidRPr="00AE6222">
        <w:rPr>
          <w:rFonts w:hint="eastAsia"/>
          <w:sz w:val="22"/>
          <w:szCs w:val="22"/>
        </w:rPr>
        <w:t>・　食事や水分を摂ることができる</w:t>
      </w:r>
    </w:p>
    <w:p w:rsidR="008A6833" w:rsidRPr="00AE6222" w:rsidRDefault="008A6833" w:rsidP="008A6833">
      <w:pPr>
        <w:ind w:firstLineChars="100" w:firstLine="220"/>
        <w:rPr>
          <w:sz w:val="22"/>
          <w:szCs w:val="22"/>
        </w:rPr>
      </w:pPr>
      <w:r w:rsidRPr="00AE6222">
        <w:rPr>
          <w:rFonts w:hint="eastAsia"/>
          <w:sz w:val="22"/>
          <w:szCs w:val="22"/>
        </w:rPr>
        <w:t>・　嘔吐や下痢などによる脱水症状がない</w:t>
      </w:r>
    </w:p>
    <w:p w:rsidR="008A6833" w:rsidRPr="00AE6222" w:rsidRDefault="008A6833" w:rsidP="008A6833">
      <w:pPr>
        <w:ind w:firstLineChars="100" w:firstLine="220"/>
        <w:rPr>
          <w:sz w:val="22"/>
          <w:szCs w:val="22"/>
        </w:rPr>
      </w:pPr>
      <w:r w:rsidRPr="00AE6222">
        <w:rPr>
          <w:rFonts w:hint="eastAsia"/>
          <w:sz w:val="22"/>
          <w:szCs w:val="22"/>
        </w:rPr>
        <w:t>・　咳などによる呼吸困難がない</w:t>
      </w:r>
    </w:p>
    <w:p w:rsidR="008A6833" w:rsidRPr="002468D3" w:rsidRDefault="008A6833" w:rsidP="008A6833">
      <w:pPr>
        <w:ind w:firstLineChars="100" w:firstLine="220"/>
        <w:rPr>
          <w:sz w:val="22"/>
          <w:szCs w:val="22"/>
        </w:rPr>
      </w:pPr>
      <w:r w:rsidRPr="00AE6222">
        <w:rPr>
          <w:rFonts w:hint="eastAsia"/>
          <w:sz w:val="22"/>
          <w:szCs w:val="22"/>
        </w:rPr>
        <w:t>・　感染症の場合は、他児へ感染する恐れが低い状態になっている</w:t>
      </w:r>
    </w:p>
    <w:p w:rsidR="008A6833" w:rsidRPr="002468D3" w:rsidRDefault="008A6833" w:rsidP="008A6833">
      <w:pPr>
        <w:rPr>
          <w:sz w:val="22"/>
          <w:szCs w:val="22"/>
        </w:rPr>
      </w:pPr>
    </w:p>
    <w:p w:rsidR="008A6833" w:rsidRPr="002468D3" w:rsidRDefault="008A6833" w:rsidP="008A6833">
      <w:pPr>
        <w:rPr>
          <w:sz w:val="22"/>
          <w:szCs w:val="22"/>
        </w:rPr>
      </w:pPr>
      <w:r w:rsidRPr="002468D3">
        <w:rPr>
          <w:rFonts w:hint="eastAsia"/>
          <w:sz w:val="22"/>
          <w:szCs w:val="22"/>
        </w:rPr>
        <w:t>※</w:t>
      </w:r>
      <w:r>
        <w:rPr>
          <w:rFonts w:hint="eastAsia"/>
          <w:sz w:val="22"/>
          <w:szCs w:val="22"/>
        </w:rPr>
        <w:t xml:space="preserve">　</w:t>
      </w:r>
      <w:r w:rsidRPr="002468D3">
        <w:rPr>
          <w:rFonts w:hint="eastAsia"/>
          <w:sz w:val="22"/>
          <w:szCs w:val="22"/>
        </w:rPr>
        <w:t>その他、医師または病後児保育室の判断により、利用できない場合があります。</w:t>
      </w:r>
    </w:p>
    <w:p w:rsidR="008A6833" w:rsidRPr="002714AE" w:rsidRDefault="008A6833" w:rsidP="008A6833">
      <w:pPr>
        <w:rPr>
          <w:sz w:val="22"/>
          <w:szCs w:val="22"/>
        </w:rPr>
      </w:pPr>
    </w:p>
    <w:p w:rsidR="008A6833" w:rsidRPr="00874B13" w:rsidRDefault="001A56C9" w:rsidP="008A6833">
      <w:pPr>
        <w:rPr>
          <w:sz w:val="22"/>
          <w:szCs w:val="22"/>
        </w:rPr>
      </w:pPr>
      <w:r>
        <w:rPr>
          <w:noProof/>
          <w:sz w:val="22"/>
          <w:szCs w:val="22"/>
        </w:rPr>
        <w:pict>
          <v:roundrect id="_x0000_s1026" style="position:absolute;left:0;text-align:left;margin-left:-.75pt;margin-top:10.8pt;width:488.25pt;height:501.75pt;z-index:251657728" arcsize="2891f" strokeweight="1pt">
            <v:stroke dashstyle="dashDot"/>
            <v:textbox style="mso-next-textbox:#_x0000_s1026" inset="4mm,1mm,4mm,.5mm">
              <w:txbxContent>
                <w:p w:rsidR="008A6833" w:rsidRDefault="008A6833" w:rsidP="008A6833">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【参考】</w:t>
                  </w:r>
                </w:p>
                <w:p w:rsidR="008A6833" w:rsidRPr="00902990" w:rsidRDefault="008A6833" w:rsidP="008A6833">
                  <w:pPr>
                    <w:pStyle w:val="Default"/>
                    <w:rPr>
                      <w:rFonts w:ascii="ＭＳ ゴシック" w:eastAsia="ＭＳ ゴシック" w:hAnsi="ＭＳ ゴシック"/>
                      <w:sz w:val="22"/>
                      <w:szCs w:val="22"/>
                    </w:rPr>
                  </w:pPr>
                  <w:r w:rsidRPr="00902990">
                    <w:rPr>
                      <w:rFonts w:ascii="ＭＳ ゴシック" w:eastAsia="ＭＳ ゴシック" w:hAnsi="ＭＳ ゴシック" w:hint="eastAsia"/>
                      <w:sz w:val="22"/>
                      <w:szCs w:val="22"/>
                    </w:rPr>
                    <w:t>学校保健安全法施行規則第</w:t>
                  </w:r>
                  <w:r w:rsidRPr="00902990">
                    <w:rPr>
                      <w:rFonts w:ascii="ＭＳ ゴシック" w:eastAsia="ＭＳ ゴシック" w:hAnsi="ＭＳ ゴシック"/>
                      <w:sz w:val="22"/>
                      <w:szCs w:val="22"/>
                    </w:rPr>
                    <w:t>18</w:t>
                  </w:r>
                  <w:r w:rsidRPr="00902990">
                    <w:rPr>
                      <w:rFonts w:ascii="ＭＳ ゴシック" w:eastAsia="ＭＳ ゴシック" w:hAnsi="ＭＳ ゴシック" w:hint="eastAsia"/>
                      <w:sz w:val="22"/>
                      <w:szCs w:val="22"/>
                    </w:rPr>
                    <w:t>条における感染症の種類について</w:t>
                  </w:r>
                </w:p>
                <w:p w:rsidR="008A6833" w:rsidRPr="002000DA" w:rsidRDefault="008A6833" w:rsidP="008A6833">
                  <w:pPr>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00"/>
                  </w:tblGrid>
                  <w:tr w:rsidR="008A6833" w:rsidRPr="00377179" w:rsidTr="00DA2601">
                    <w:trPr>
                      <w:trHeight w:val="796"/>
                      <w:jc w:val="center"/>
                    </w:trPr>
                    <w:tc>
                      <w:tcPr>
                        <w:tcW w:w="1101" w:type="dxa"/>
                      </w:tcPr>
                      <w:p w:rsidR="008A6833" w:rsidRPr="00377179" w:rsidRDefault="008A6833" w:rsidP="00DA2601">
                        <w:pPr>
                          <w:jc w:val="center"/>
                          <w:rPr>
                            <w:sz w:val="22"/>
                            <w:szCs w:val="22"/>
                          </w:rPr>
                        </w:pPr>
                        <w:r w:rsidRPr="00377179">
                          <w:rPr>
                            <w:rFonts w:hint="eastAsia"/>
                            <w:sz w:val="22"/>
                            <w:szCs w:val="22"/>
                          </w:rPr>
                          <w:t>第一種</w:t>
                        </w:r>
                      </w:p>
                    </w:tc>
                    <w:tc>
                      <w:tcPr>
                        <w:tcW w:w="8000" w:type="dxa"/>
                      </w:tcPr>
                      <w:p w:rsidR="008A6833" w:rsidRPr="00377179" w:rsidRDefault="008A6833" w:rsidP="00DA2601">
                        <w:pPr>
                          <w:rPr>
                            <w:sz w:val="22"/>
                            <w:szCs w:val="22"/>
                          </w:rPr>
                        </w:pPr>
                        <w:r w:rsidRPr="00377179">
                          <w:rPr>
                            <w:rFonts w:hint="eastAsia"/>
                            <w:sz w:val="22"/>
                            <w:szCs w:val="22"/>
                          </w:rPr>
                          <w:t>エボラ出血熱、クリミア・コンゴ出血熱、痘そう、南米出血熱、ペスト、マールブルグ病、ラッサ熱、急性灰白髄炎、ジフテリア、重症急性呼吸器症候群（病原体がコロナウイルス属ＳＡＲＳコロナウイルスであるものに限る）、鳥インフルエンザ（病原体がインフルエンザウイルスＡ属インフルエンザＡウイルスであってその血清亜型がＨ</w:t>
                        </w:r>
                        <w:r w:rsidRPr="00377179">
                          <w:rPr>
                            <w:sz w:val="22"/>
                            <w:szCs w:val="22"/>
                          </w:rPr>
                          <w:t>5</w:t>
                        </w:r>
                        <w:r w:rsidRPr="00377179">
                          <w:rPr>
                            <w:rFonts w:hint="eastAsia"/>
                            <w:sz w:val="22"/>
                            <w:szCs w:val="22"/>
                          </w:rPr>
                          <w:t>Ｎ</w:t>
                        </w:r>
                        <w:r w:rsidRPr="00377179">
                          <w:rPr>
                            <w:sz w:val="22"/>
                            <w:szCs w:val="22"/>
                          </w:rPr>
                          <w:t>1</w:t>
                        </w:r>
                        <w:r w:rsidRPr="00377179">
                          <w:rPr>
                            <w:rFonts w:hint="eastAsia"/>
                            <w:sz w:val="22"/>
                            <w:szCs w:val="22"/>
                          </w:rPr>
                          <w:t>であるものに限る）</w:t>
                        </w:r>
                        <w:r w:rsidRPr="00377179">
                          <w:rPr>
                            <w:sz w:val="22"/>
                            <w:szCs w:val="22"/>
                          </w:rPr>
                          <w:t xml:space="preserve"> </w:t>
                        </w:r>
                      </w:p>
                    </w:tc>
                  </w:tr>
                  <w:tr w:rsidR="008A6833" w:rsidRPr="00377179" w:rsidTr="00DA2601">
                    <w:trPr>
                      <w:trHeight w:val="277"/>
                      <w:jc w:val="center"/>
                    </w:trPr>
                    <w:tc>
                      <w:tcPr>
                        <w:tcW w:w="1101" w:type="dxa"/>
                      </w:tcPr>
                      <w:p w:rsidR="008A6833" w:rsidRPr="00377179" w:rsidRDefault="008A6833" w:rsidP="00DA2601">
                        <w:pPr>
                          <w:jc w:val="center"/>
                          <w:rPr>
                            <w:sz w:val="22"/>
                            <w:szCs w:val="22"/>
                          </w:rPr>
                        </w:pPr>
                        <w:r w:rsidRPr="00377179">
                          <w:rPr>
                            <w:rFonts w:hint="eastAsia"/>
                            <w:sz w:val="22"/>
                            <w:szCs w:val="22"/>
                          </w:rPr>
                          <w:t>第二種</w:t>
                        </w:r>
                      </w:p>
                    </w:tc>
                    <w:tc>
                      <w:tcPr>
                        <w:tcW w:w="8000" w:type="dxa"/>
                      </w:tcPr>
                      <w:p w:rsidR="008A6833" w:rsidRPr="00377179" w:rsidRDefault="008A6833" w:rsidP="00DA2601">
                        <w:pPr>
                          <w:rPr>
                            <w:sz w:val="22"/>
                            <w:szCs w:val="22"/>
                          </w:rPr>
                        </w:pPr>
                        <w:r w:rsidRPr="00377179">
                          <w:rPr>
                            <w:rFonts w:hint="eastAsia"/>
                            <w:sz w:val="22"/>
                            <w:szCs w:val="22"/>
                          </w:rPr>
                          <w:t>インフルエンザ（鳥インフルエンザ（Ｈ</w:t>
                        </w:r>
                        <w:r w:rsidRPr="00377179">
                          <w:rPr>
                            <w:sz w:val="22"/>
                            <w:szCs w:val="22"/>
                          </w:rPr>
                          <w:t>5</w:t>
                        </w:r>
                        <w:r w:rsidRPr="00377179">
                          <w:rPr>
                            <w:rFonts w:hint="eastAsia"/>
                            <w:sz w:val="22"/>
                            <w:szCs w:val="22"/>
                          </w:rPr>
                          <w:t>Ｎ</w:t>
                        </w:r>
                        <w:r w:rsidRPr="00377179">
                          <w:rPr>
                            <w:sz w:val="22"/>
                            <w:szCs w:val="22"/>
                          </w:rPr>
                          <w:t>1</w:t>
                        </w:r>
                        <w:r w:rsidRPr="00377179">
                          <w:rPr>
                            <w:rFonts w:hint="eastAsia"/>
                            <w:sz w:val="22"/>
                            <w:szCs w:val="22"/>
                          </w:rPr>
                          <w:t>）を除く）、百日咳、麻しん、流行性耳下腺炎、風しん、水痘、咽頭結膜熱、結核、髄膜炎菌性髄膜炎</w:t>
                        </w:r>
                        <w:r w:rsidRPr="00377179">
                          <w:rPr>
                            <w:sz w:val="22"/>
                            <w:szCs w:val="22"/>
                          </w:rPr>
                          <w:t xml:space="preserve"> </w:t>
                        </w:r>
                      </w:p>
                    </w:tc>
                  </w:tr>
                  <w:tr w:rsidR="008A6833" w:rsidRPr="00377179" w:rsidTr="00DA2601">
                    <w:trPr>
                      <w:trHeight w:val="277"/>
                      <w:jc w:val="center"/>
                    </w:trPr>
                    <w:tc>
                      <w:tcPr>
                        <w:tcW w:w="1101" w:type="dxa"/>
                      </w:tcPr>
                      <w:p w:rsidR="008A6833" w:rsidRPr="00377179" w:rsidRDefault="008A6833" w:rsidP="00DA2601">
                        <w:pPr>
                          <w:jc w:val="center"/>
                          <w:rPr>
                            <w:sz w:val="22"/>
                            <w:szCs w:val="22"/>
                          </w:rPr>
                        </w:pPr>
                        <w:r w:rsidRPr="00377179">
                          <w:rPr>
                            <w:rFonts w:hint="eastAsia"/>
                            <w:sz w:val="22"/>
                            <w:szCs w:val="22"/>
                          </w:rPr>
                          <w:t>第三種</w:t>
                        </w:r>
                      </w:p>
                    </w:tc>
                    <w:tc>
                      <w:tcPr>
                        <w:tcW w:w="8000" w:type="dxa"/>
                      </w:tcPr>
                      <w:p w:rsidR="008A6833" w:rsidRPr="00377179" w:rsidRDefault="008A6833" w:rsidP="00DA2601">
                        <w:pPr>
                          <w:rPr>
                            <w:sz w:val="22"/>
                            <w:szCs w:val="22"/>
                          </w:rPr>
                        </w:pPr>
                        <w:r w:rsidRPr="00377179">
                          <w:rPr>
                            <w:rFonts w:hint="eastAsia"/>
                            <w:sz w:val="22"/>
                            <w:szCs w:val="22"/>
                          </w:rPr>
                          <w:t>コレラ、細菌性赤痢、腸管出血性大腸菌感染症、腸チフス、パラチフス、流行性角結膜炎、急性出血性結膜炎、その他の感染症</w:t>
                        </w:r>
                        <w:r w:rsidRPr="00377179">
                          <w:rPr>
                            <w:sz w:val="22"/>
                            <w:szCs w:val="22"/>
                          </w:rPr>
                          <w:t xml:space="preserve"> </w:t>
                        </w:r>
                      </w:p>
                    </w:tc>
                  </w:tr>
                  <w:tr w:rsidR="008A6833" w:rsidRPr="00377179" w:rsidTr="00DA2601">
                    <w:trPr>
                      <w:trHeight w:val="450"/>
                      <w:jc w:val="center"/>
                    </w:trPr>
                    <w:tc>
                      <w:tcPr>
                        <w:tcW w:w="1101" w:type="dxa"/>
                      </w:tcPr>
                      <w:p w:rsidR="008A6833" w:rsidRPr="00377179" w:rsidRDefault="008A6833" w:rsidP="00DA2601">
                        <w:pPr>
                          <w:jc w:val="center"/>
                          <w:rPr>
                            <w:sz w:val="22"/>
                            <w:szCs w:val="22"/>
                          </w:rPr>
                        </w:pPr>
                      </w:p>
                    </w:tc>
                    <w:tc>
                      <w:tcPr>
                        <w:tcW w:w="8000" w:type="dxa"/>
                      </w:tcPr>
                      <w:p w:rsidR="008A6833" w:rsidRPr="00377179" w:rsidRDefault="008A6833" w:rsidP="00DA2601">
                        <w:pPr>
                          <w:rPr>
                            <w:sz w:val="22"/>
                            <w:szCs w:val="22"/>
                          </w:rPr>
                        </w:pPr>
                        <w:r w:rsidRPr="00377179">
                          <w:rPr>
                            <w:rFonts w:hint="eastAsia"/>
                            <w:sz w:val="22"/>
                            <w:szCs w:val="22"/>
                          </w:rPr>
                          <w:t>感染症の予防及び感染症の患者に対する医療に関する法律（平成</w:t>
                        </w:r>
                        <w:r w:rsidRPr="00377179">
                          <w:rPr>
                            <w:sz w:val="22"/>
                            <w:szCs w:val="22"/>
                          </w:rPr>
                          <w:t>10</w:t>
                        </w:r>
                        <w:r w:rsidRPr="00377179">
                          <w:rPr>
                            <w:rFonts w:hint="eastAsia"/>
                            <w:sz w:val="22"/>
                            <w:szCs w:val="22"/>
                          </w:rPr>
                          <w:t>年法律第</w:t>
                        </w:r>
                        <w:r w:rsidRPr="00377179">
                          <w:rPr>
                            <w:sz w:val="22"/>
                            <w:szCs w:val="22"/>
                          </w:rPr>
                          <w:t>114</w:t>
                        </w:r>
                        <w:r w:rsidRPr="00377179">
                          <w:rPr>
                            <w:rFonts w:hint="eastAsia"/>
                            <w:sz w:val="22"/>
                            <w:szCs w:val="22"/>
                          </w:rPr>
                          <w:t>号）第</w:t>
                        </w:r>
                        <w:r w:rsidRPr="00377179">
                          <w:rPr>
                            <w:sz w:val="22"/>
                            <w:szCs w:val="22"/>
                          </w:rPr>
                          <w:t>6</w:t>
                        </w:r>
                        <w:r w:rsidRPr="00377179">
                          <w:rPr>
                            <w:rFonts w:hint="eastAsia"/>
                            <w:sz w:val="22"/>
                            <w:szCs w:val="22"/>
                          </w:rPr>
                          <w:t>条第</w:t>
                        </w:r>
                        <w:r w:rsidRPr="00377179">
                          <w:rPr>
                            <w:sz w:val="22"/>
                            <w:szCs w:val="22"/>
                          </w:rPr>
                          <w:t>7</w:t>
                        </w:r>
                        <w:r w:rsidRPr="00377179">
                          <w:rPr>
                            <w:rFonts w:hint="eastAsia"/>
                            <w:sz w:val="22"/>
                            <w:szCs w:val="22"/>
                          </w:rPr>
                          <w:t>項から第</w:t>
                        </w:r>
                        <w:r w:rsidRPr="00377179">
                          <w:rPr>
                            <w:sz w:val="22"/>
                            <w:szCs w:val="22"/>
                          </w:rPr>
                          <w:t>9</w:t>
                        </w:r>
                        <w:r w:rsidRPr="00377179">
                          <w:rPr>
                            <w:rFonts w:hint="eastAsia"/>
                            <w:sz w:val="22"/>
                            <w:szCs w:val="22"/>
                          </w:rPr>
                          <w:t>項までに規定する新型インフルエンザ等感染症、指定感染症、及び新感染症は、第一種の感染症とみなす</w:t>
                        </w:r>
                      </w:p>
                    </w:tc>
                  </w:tr>
                </w:tbl>
                <w:p w:rsidR="008A6833" w:rsidRPr="00377179" w:rsidRDefault="008A6833" w:rsidP="008A6833">
                  <w:pPr>
                    <w:rPr>
                      <w:sz w:val="22"/>
                      <w:szCs w:val="22"/>
                    </w:rPr>
                  </w:pPr>
                </w:p>
                <w:p w:rsidR="008A6833" w:rsidRDefault="008A6833" w:rsidP="008A6833">
                  <w:pPr>
                    <w:pStyle w:val="Default"/>
                    <w:rPr>
                      <w:rFonts w:ascii="ＭＳ ゴシック" w:eastAsia="ＭＳ ゴシック" w:hAnsi="ＭＳ ゴシック"/>
                      <w:sz w:val="22"/>
                      <w:szCs w:val="22"/>
                    </w:rPr>
                  </w:pPr>
                  <w:r w:rsidRPr="00902990">
                    <w:rPr>
                      <w:rFonts w:ascii="ＭＳ ゴシック" w:eastAsia="ＭＳ ゴシック" w:hAnsi="ＭＳ ゴシック" w:hint="eastAsia"/>
                      <w:sz w:val="22"/>
                      <w:szCs w:val="22"/>
                    </w:rPr>
                    <w:t>学校保健安全法施行規則第</w:t>
                  </w:r>
                  <w:r w:rsidRPr="00902990">
                    <w:rPr>
                      <w:rFonts w:ascii="ＭＳ ゴシック" w:eastAsia="ＭＳ ゴシック" w:hAnsi="ＭＳ ゴシック"/>
                      <w:sz w:val="22"/>
                      <w:szCs w:val="22"/>
                    </w:rPr>
                    <w:t>19</w:t>
                  </w:r>
                  <w:r w:rsidRPr="00902990">
                    <w:rPr>
                      <w:rFonts w:ascii="ＭＳ ゴシック" w:eastAsia="ＭＳ ゴシック" w:hAnsi="ＭＳ ゴシック" w:hint="eastAsia"/>
                      <w:sz w:val="22"/>
                      <w:szCs w:val="22"/>
                    </w:rPr>
                    <w:t>条における出席停止の期間の基準について</w:t>
                  </w:r>
                </w:p>
                <w:p w:rsidR="008A6833" w:rsidRPr="00377179" w:rsidRDefault="008A6833" w:rsidP="008A6833">
                  <w:pPr>
                    <w:pStyle w:val="Default"/>
                    <w:rPr>
                      <w:sz w:val="22"/>
                      <w:szCs w:val="22"/>
                    </w:rPr>
                  </w:pPr>
                  <w:r w:rsidRPr="00377179">
                    <w:rPr>
                      <w:rFonts w:hint="eastAsia"/>
                      <w:sz w:val="22"/>
                      <w:szCs w:val="22"/>
                    </w:rPr>
                    <w:t>○</w:t>
                  </w:r>
                  <w:r w:rsidRPr="00377179">
                    <w:rPr>
                      <w:sz w:val="22"/>
                      <w:szCs w:val="22"/>
                    </w:rPr>
                    <w:t xml:space="preserve"> </w:t>
                  </w:r>
                  <w:r w:rsidRPr="00377179">
                    <w:rPr>
                      <w:rFonts w:hint="eastAsia"/>
                      <w:sz w:val="22"/>
                      <w:szCs w:val="22"/>
                    </w:rPr>
                    <w:t>第一種……治癒するまで</w:t>
                  </w:r>
                  <w:r w:rsidRPr="00377179">
                    <w:rPr>
                      <w:sz w:val="22"/>
                      <w:szCs w:val="22"/>
                    </w:rPr>
                    <w:t xml:space="preserve"> </w:t>
                  </w:r>
                </w:p>
                <w:p w:rsidR="008A6833" w:rsidRPr="00377179" w:rsidRDefault="008A6833" w:rsidP="008A6833">
                  <w:pPr>
                    <w:pStyle w:val="Default"/>
                    <w:ind w:left="141" w:hangingChars="64" w:hanging="141"/>
                    <w:rPr>
                      <w:sz w:val="22"/>
                      <w:szCs w:val="22"/>
                    </w:rPr>
                  </w:pPr>
                  <w:r w:rsidRPr="00377179">
                    <w:rPr>
                      <w:rFonts w:hint="eastAsia"/>
                      <w:sz w:val="22"/>
                      <w:szCs w:val="22"/>
                    </w:rPr>
                    <w:t>○</w:t>
                  </w:r>
                  <w:r w:rsidRPr="00377179">
                    <w:rPr>
                      <w:sz w:val="22"/>
                      <w:szCs w:val="22"/>
                    </w:rPr>
                    <w:t xml:space="preserve"> </w:t>
                  </w:r>
                  <w:r w:rsidRPr="00377179">
                    <w:rPr>
                      <w:rFonts w:hint="eastAsia"/>
                      <w:sz w:val="22"/>
                      <w:szCs w:val="22"/>
                    </w:rPr>
                    <w:t>第二種（結核、髄膜炎菌性髄膜炎を除く）……次の期間（ただし、病状により学校医その他の医師において感染のおそれがないと認めたときは、この限りでない）</w:t>
                  </w:r>
                  <w:r w:rsidRPr="00377179">
                    <w:rPr>
                      <w:sz w:val="22"/>
                      <w:szCs w:val="22"/>
                    </w:rPr>
                    <w:t xml:space="preserve"> </w:t>
                  </w:r>
                </w:p>
                <w:p w:rsidR="008A6833" w:rsidRPr="00377179" w:rsidRDefault="008A6833" w:rsidP="008A6833">
                  <w:pPr>
                    <w:pStyle w:val="Default"/>
                    <w:ind w:firstLineChars="100" w:firstLine="220"/>
                    <w:rPr>
                      <w:sz w:val="22"/>
                      <w:szCs w:val="22"/>
                    </w:rPr>
                  </w:pPr>
                  <w:r w:rsidRPr="00377179">
                    <w:rPr>
                      <w:rFonts w:hint="eastAsia"/>
                      <w:sz w:val="22"/>
                      <w:szCs w:val="22"/>
                    </w:rPr>
                    <w:t>・</w:t>
                  </w:r>
                  <w:r w:rsidRPr="00377179">
                    <w:rPr>
                      <w:sz w:val="22"/>
                      <w:szCs w:val="22"/>
                    </w:rPr>
                    <w:t xml:space="preserve"> </w:t>
                  </w:r>
                  <w:r w:rsidRPr="00377179">
                    <w:rPr>
                      <w:rFonts w:hint="eastAsia"/>
                      <w:sz w:val="22"/>
                      <w:szCs w:val="22"/>
                    </w:rPr>
                    <w:t>インフルエンザ（鳥インフルエンザ（Ｈ</w:t>
                  </w:r>
                  <w:r w:rsidRPr="00377179">
                    <w:rPr>
                      <w:sz w:val="22"/>
                      <w:szCs w:val="22"/>
                    </w:rPr>
                    <w:t>5</w:t>
                  </w:r>
                  <w:r w:rsidRPr="00377179">
                    <w:rPr>
                      <w:rFonts w:hint="eastAsia"/>
                      <w:sz w:val="22"/>
                      <w:szCs w:val="22"/>
                    </w:rPr>
                    <w:t>Ｎ</w:t>
                  </w:r>
                  <w:r w:rsidRPr="00377179">
                    <w:rPr>
                      <w:sz w:val="22"/>
                      <w:szCs w:val="22"/>
                    </w:rPr>
                    <w:t>1</w:t>
                  </w:r>
                  <w:r w:rsidRPr="00377179">
                    <w:rPr>
                      <w:rFonts w:hint="eastAsia"/>
                      <w:sz w:val="22"/>
                      <w:szCs w:val="22"/>
                    </w:rPr>
                    <w:t>）及び新型インフルエンザ等感染症を除く）</w:t>
                  </w:r>
                  <w:r w:rsidRPr="00377179">
                    <w:rPr>
                      <w:sz w:val="22"/>
                      <w:szCs w:val="22"/>
                    </w:rPr>
                    <w:t xml:space="preserve"> </w:t>
                  </w:r>
                </w:p>
                <w:p w:rsidR="008A6833" w:rsidRPr="00377179" w:rsidRDefault="008A6833" w:rsidP="008A6833">
                  <w:pPr>
                    <w:pStyle w:val="Default"/>
                    <w:ind w:leftChars="1004" w:left="2550" w:hangingChars="201" w:hanging="442"/>
                    <w:rPr>
                      <w:sz w:val="22"/>
                      <w:szCs w:val="22"/>
                    </w:rPr>
                  </w:pPr>
                  <w:r w:rsidRPr="00377179">
                    <w:rPr>
                      <w:rFonts w:hint="eastAsia"/>
                      <w:sz w:val="22"/>
                      <w:szCs w:val="22"/>
                    </w:rPr>
                    <w:t>……発症した後</w:t>
                  </w:r>
                  <w:r w:rsidRPr="00377179">
                    <w:rPr>
                      <w:sz w:val="22"/>
                      <w:szCs w:val="22"/>
                    </w:rPr>
                    <w:t>5</w:t>
                  </w:r>
                  <w:r w:rsidRPr="00377179">
                    <w:rPr>
                      <w:rFonts w:hint="eastAsia"/>
                      <w:sz w:val="22"/>
                      <w:szCs w:val="22"/>
                    </w:rPr>
                    <w:t>日を経過し、かつ、解熱した後</w:t>
                  </w:r>
                  <w:r w:rsidRPr="00377179">
                    <w:rPr>
                      <w:sz w:val="22"/>
                      <w:szCs w:val="22"/>
                    </w:rPr>
                    <w:t>2</w:t>
                  </w:r>
                  <w:r w:rsidRPr="00377179">
                    <w:rPr>
                      <w:rFonts w:hint="eastAsia"/>
                      <w:sz w:val="22"/>
                      <w:szCs w:val="22"/>
                    </w:rPr>
                    <w:t>日（幼児にあっては</w:t>
                  </w:r>
                  <w:r w:rsidRPr="00377179">
                    <w:rPr>
                      <w:sz w:val="22"/>
                      <w:szCs w:val="22"/>
                    </w:rPr>
                    <w:t>3</w:t>
                  </w:r>
                  <w:r w:rsidRPr="00377179">
                    <w:rPr>
                      <w:rFonts w:hint="eastAsia"/>
                      <w:sz w:val="22"/>
                      <w:szCs w:val="22"/>
                    </w:rPr>
                    <w:t>日）を経過するまで</w:t>
                  </w:r>
                  <w:r w:rsidRPr="00377179">
                    <w:rPr>
                      <w:sz w:val="22"/>
                      <w:szCs w:val="22"/>
                    </w:rPr>
                    <w:t xml:space="preserve"> </w:t>
                  </w:r>
                </w:p>
                <w:p w:rsidR="008A6833" w:rsidRPr="00377179" w:rsidRDefault="008A6833" w:rsidP="008A6833">
                  <w:pPr>
                    <w:pStyle w:val="Default"/>
                    <w:ind w:leftChars="105" w:left="2552" w:hangingChars="1060" w:hanging="2332"/>
                    <w:rPr>
                      <w:sz w:val="22"/>
                      <w:szCs w:val="22"/>
                    </w:rPr>
                  </w:pPr>
                  <w:r w:rsidRPr="00377179">
                    <w:rPr>
                      <w:rFonts w:hint="eastAsia"/>
                      <w:sz w:val="22"/>
                      <w:szCs w:val="22"/>
                    </w:rPr>
                    <w:t>・</w:t>
                  </w:r>
                  <w:r w:rsidRPr="00377179">
                    <w:rPr>
                      <w:sz w:val="22"/>
                      <w:szCs w:val="22"/>
                    </w:rPr>
                    <w:t xml:space="preserve"> </w:t>
                  </w:r>
                  <w:r w:rsidRPr="00CA6146">
                    <w:rPr>
                      <w:rFonts w:hint="eastAsia"/>
                      <w:spacing w:val="220"/>
                      <w:sz w:val="22"/>
                      <w:szCs w:val="22"/>
                      <w:fitText w:val="1540" w:id="293336320"/>
                    </w:rPr>
                    <w:t>百日</w:t>
                  </w:r>
                  <w:r w:rsidRPr="00CA6146">
                    <w:rPr>
                      <w:rFonts w:hint="eastAsia"/>
                      <w:sz w:val="22"/>
                      <w:szCs w:val="22"/>
                      <w:fitText w:val="1540" w:id="293336320"/>
                    </w:rPr>
                    <w:t>咳</w:t>
                  </w:r>
                  <w:r w:rsidRPr="00377179">
                    <w:rPr>
                      <w:rFonts w:hint="eastAsia"/>
                      <w:sz w:val="22"/>
                      <w:szCs w:val="22"/>
                    </w:rPr>
                    <w:t>……特有の咳が消失するまで又は</w:t>
                  </w:r>
                  <w:r w:rsidRPr="00377179">
                    <w:rPr>
                      <w:sz w:val="22"/>
                      <w:szCs w:val="22"/>
                    </w:rPr>
                    <w:t>5</w:t>
                  </w:r>
                  <w:r w:rsidRPr="00377179">
                    <w:rPr>
                      <w:rFonts w:hint="eastAsia"/>
                      <w:sz w:val="22"/>
                      <w:szCs w:val="22"/>
                    </w:rPr>
                    <w:t>日間の適正な抗菌性物質製剤による</w:t>
                  </w:r>
                  <w:r w:rsidRPr="00377179">
                    <w:rPr>
                      <w:sz w:val="22"/>
                      <w:szCs w:val="22"/>
                    </w:rPr>
                    <w:t xml:space="preserve"> </w:t>
                  </w:r>
                  <w:r w:rsidRPr="00377179">
                    <w:rPr>
                      <w:rFonts w:hint="eastAsia"/>
                      <w:sz w:val="22"/>
                      <w:szCs w:val="22"/>
                    </w:rPr>
                    <w:t>治療が終了するまで</w:t>
                  </w:r>
                  <w:r w:rsidRPr="00377179">
                    <w:rPr>
                      <w:sz w:val="22"/>
                      <w:szCs w:val="22"/>
                    </w:rPr>
                    <w:t xml:space="preserve"> </w:t>
                  </w:r>
                </w:p>
                <w:p w:rsidR="008A6833" w:rsidRPr="00377179" w:rsidRDefault="008A6833" w:rsidP="008A6833">
                  <w:pPr>
                    <w:pStyle w:val="Default"/>
                    <w:ind w:firstLineChars="100" w:firstLine="220"/>
                    <w:rPr>
                      <w:sz w:val="22"/>
                      <w:szCs w:val="22"/>
                    </w:rPr>
                  </w:pPr>
                  <w:r w:rsidRPr="00377179">
                    <w:rPr>
                      <w:rFonts w:hint="eastAsia"/>
                      <w:sz w:val="22"/>
                      <w:szCs w:val="22"/>
                    </w:rPr>
                    <w:t>・</w:t>
                  </w:r>
                  <w:r w:rsidRPr="00377179">
                    <w:rPr>
                      <w:sz w:val="22"/>
                      <w:szCs w:val="22"/>
                    </w:rPr>
                    <w:t xml:space="preserve"> </w:t>
                  </w:r>
                  <w:r w:rsidRPr="00CA6146">
                    <w:rPr>
                      <w:rFonts w:hint="eastAsia"/>
                      <w:spacing w:val="220"/>
                      <w:sz w:val="22"/>
                      <w:szCs w:val="22"/>
                      <w:fitText w:val="1540" w:id="293336321"/>
                    </w:rPr>
                    <w:t>麻し</w:t>
                  </w:r>
                  <w:r w:rsidRPr="00CA6146">
                    <w:rPr>
                      <w:rFonts w:hint="eastAsia"/>
                      <w:sz w:val="22"/>
                      <w:szCs w:val="22"/>
                      <w:fitText w:val="1540" w:id="293336321"/>
                    </w:rPr>
                    <w:t>ん</w:t>
                  </w:r>
                  <w:r w:rsidRPr="00377179">
                    <w:rPr>
                      <w:rFonts w:hint="eastAsia"/>
                      <w:sz w:val="22"/>
                      <w:szCs w:val="22"/>
                    </w:rPr>
                    <w:t>……解熱した後</w:t>
                  </w:r>
                  <w:r w:rsidRPr="00377179">
                    <w:rPr>
                      <w:sz w:val="22"/>
                      <w:szCs w:val="22"/>
                    </w:rPr>
                    <w:t>3</w:t>
                  </w:r>
                  <w:r w:rsidRPr="00377179">
                    <w:rPr>
                      <w:rFonts w:hint="eastAsia"/>
                      <w:sz w:val="22"/>
                      <w:szCs w:val="22"/>
                    </w:rPr>
                    <w:t>日を経過するまで</w:t>
                  </w:r>
                  <w:r w:rsidRPr="00377179">
                    <w:rPr>
                      <w:sz w:val="22"/>
                      <w:szCs w:val="22"/>
                    </w:rPr>
                    <w:t xml:space="preserve"> </w:t>
                  </w:r>
                </w:p>
                <w:p w:rsidR="008A6833" w:rsidRPr="00377179" w:rsidRDefault="008A6833" w:rsidP="008A6833">
                  <w:pPr>
                    <w:pStyle w:val="Default"/>
                    <w:ind w:leftChars="105" w:left="2552" w:hangingChars="1060" w:hanging="2332"/>
                    <w:rPr>
                      <w:sz w:val="22"/>
                      <w:szCs w:val="22"/>
                    </w:rPr>
                  </w:pPr>
                  <w:r w:rsidRPr="00377179">
                    <w:rPr>
                      <w:rFonts w:hint="eastAsia"/>
                      <w:sz w:val="22"/>
                      <w:szCs w:val="22"/>
                    </w:rPr>
                    <w:t>・</w:t>
                  </w:r>
                  <w:r w:rsidRPr="00377179">
                    <w:rPr>
                      <w:sz w:val="22"/>
                      <w:szCs w:val="22"/>
                    </w:rPr>
                    <w:t xml:space="preserve"> </w:t>
                  </w:r>
                  <w:r w:rsidRPr="00377179">
                    <w:rPr>
                      <w:rFonts w:hint="eastAsia"/>
                      <w:sz w:val="22"/>
                      <w:szCs w:val="22"/>
                    </w:rPr>
                    <w:t>流行性耳下腺炎……耳下腺、顎下腺、舌下腺の腫脹が発現した後</w:t>
                  </w:r>
                  <w:r w:rsidRPr="00377179">
                    <w:rPr>
                      <w:sz w:val="22"/>
                      <w:szCs w:val="22"/>
                    </w:rPr>
                    <w:t>5</w:t>
                  </w:r>
                  <w:r w:rsidRPr="00377179">
                    <w:rPr>
                      <w:rFonts w:hint="eastAsia"/>
                      <w:sz w:val="22"/>
                      <w:szCs w:val="22"/>
                    </w:rPr>
                    <w:t>日を経過し、かつ全身状態が良好になるまで</w:t>
                  </w:r>
                  <w:r w:rsidRPr="00377179">
                    <w:rPr>
                      <w:sz w:val="22"/>
                      <w:szCs w:val="22"/>
                    </w:rPr>
                    <w:t xml:space="preserve"> </w:t>
                  </w:r>
                </w:p>
                <w:p w:rsidR="008A6833" w:rsidRPr="00377179" w:rsidRDefault="008A6833" w:rsidP="008A6833">
                  <w:pPr>
                    <w:pStyle w:val="Default"/>
                    <w:ind w:firstLineChars="100" w:firstLine="220"/>
                    <w:rPr>
                      <w:sz w:val="22"/>
                      <w:szCs w:val="22"/>
                    </w:rPr>
                  </w:pPr>
                  <w:r w:rsidRPr="00377179">
                    <w:rPr>
                      <w:rFonts w:hint="eastAsia"/>
                      <w:sz w:val="22"/>
                      <w:szCs w:val="22"/>
                    </w:rPr>
                    <w:t xml:space="preserve">・ </w:t>
                  </w:r>
                  <w:r w:rsidRPr="00CA6146">
                    <w:rPr>
                      <w:rFonts w:hint="eastAsia"/>
                      <w:spacing w:val="220"/>
                      <w:sz w:val="22"/>
                      <w:szCs w:val="22"/>
                      <w:fitText w:val="1540" w:id="293336322"/>
                    </w:rPr>
                    <w:t>風し</w:t>
                  </w:r>
                  <w:r w:rsidRPr="00CA6146">
                    <w:rPr>
                      <w:rFonts w:hint="eastAsia"/>
                      <w:sz w:val="22"/>
                      <w:szCs w:val="22"/>
                      <w:fitText w:val="1540" w:id="293336322"/>
                    </w:rPr>
                    <w:t>ん</w:t>
                  </w:r>
                  <w:r w:rsidRPr="00377179">
                    <w:rPr>
                      <w:rFonts w:hint="eastAsia"/>
                      <w:sz w:val="22"/>
                      <w:szCs w:val="22"/>
                    </w:rPr>
                    <w:t>……発しんが消失するまで</w:t>
                  </w:r>
                  <w:r w:rsidRPr="00377179">
                    <w:rPr>
                      <w:sz w:val="22"/>
                      <w:szCs w:val="22"/>
                    </w:rPr>
                    <w:t xml:space="preserve"> </w:t>
                  </w:r>
                </w:p>
                <w:p w:rsidR="008A6833" w:rsidRPr="00377179" w:rsidRDefault="008A6833" w:rsidP="008A6833">
                  <w:pPr>
                    <w:pStyle w:val="Default"/>
                    <w:ind w:firstLineChars="100" w:firstLine="220"/>
                    <w:rPr>
                      <w:sz w:val="22"/>
                      <w:szCs w:val="22"/>
                    </w:rPr>
                  </w:pPr>
                  <w:r w:rsidRPr="00377179">
                    <w:rPr>
                      <w:rFonts w:hint="eastAsia"/>
                      <w:sz w:val="22"/>
                      <w:szCs w:val="22"/>
                    </w:rPr>
                    <w:t>・</w:t>
                  </w:r>
                  <w:r w:rsidRPr="00377179">
                    <w:rPr>
                      <w:sz w:val="22"/>
                      <w:szCs w:val="22"/>
                    </w:rPr>
                    <w:t xml:space="preserve"> </w:t>
                  </w:r>
                  <w:r w:rsidRPr="00CA6146">
                    <w:rPr>
                      <w:rFonts w:hint="eastAsia"/>
                      <w:spacing w:val="550"/>
                      <w:sz w:val="22"/>
                      <w:szCs w:val="22"/>
                      <w:fitText w:val="1540" w:id="293336323"/>
                    </w:rPr>
                    <w:t>水</w:t>
                  </w:r>
                  <w:r w:rsidRPr="00CA6146">
                    <w:rPr>
                      <w:rFonts w:hint="eastAsia"/>
                      <w:sz w:val="22"/>
                      <w:szCs w:val="22"/>
                      <w:fitText w:val="1540" w:id="293336323"/>
                    </w:rPr>
                    <w:t>痘</w:t>
                  </w:r>
                  <w:r w:rsidRPr="00377179">
                    <w:rPr>
                      <w:rFonts w:hint="eastAsia"/>
                      <w:sz w:val="22"/>
                      <w:szCs w:val="22"/>
                    </w:rPr>
                    <w:t>……すべての発しんが痂皮化するまで</w:t>
                  </w:r>
                  <w:r w:rsidRPr="00377179">
                    <w:rPr>
                      <w:sz w:val="22"/>
                      <w:szCs w:val="22"/>
                    </w:rPr>
                    <w:t xml:space="preserve"> </w:t>
                  </w:r>
                </w:p>
                <w:p w:rsidR="008A6833" w:rsidRPr="00377179" w:rsidRDefault="008A6833" w:rsidP="008A6833">
                  <w:pPr>
                    <w:pStyle w:val="Default"/>
                    <w:ind w:firstLineChars="100" w:firstLine="220"/>
                    <w:rPr>
                      <w:sz w:val="22"/>
                      <w:szCs w:val="22"/>
                    </w:rPr>
                  </w:pPr>
                  <w:r w:rsidRPr="00377179">
                    <w:rPr>
                      <w:rFonts w:hint="eastAsia"/>
                      <w:sz w:val="22"/>
                      <w:szCs w:val="22"/>
                    </w:rPr>
                    <w:t>・</w:t>
                  </w:r>
                  <w:r w:rsidRPr="00377179">
                    <w:rPr>
                      <w:sz w:val="22"/>
                      <w:szCs w:val="22"/>
                    </w:rPr>
                    <w:t xml:space="preserve"> </w:t>
                  </w:r>
                  <w:r w:rsidRPr="00CA6146">
                    <w:rPr>
                      <w:rFonts w:hint="eastAsia"/>
                      <w:spacing w:val="55"/>
                      <w:sz w:val="22"/>
                      <w:szCs w:val="22"/>
                      <w:fitText w:val="1540" w:id="293336324"/>
                    </w:rPr>
                    <w:t>咽頭結膜</w:t>
                  </w:r>
                  <w:r w:rsidRPr="00CA6146">
                    <w:rPr>
                      <w:rFonts w:hint="eastAsia"/>
                      <w:sz w:val="22"/>
                      <w:szCs w:val="22"/>
                      <w:fitText w:val="1540" w:id="293336324"/>
                    </w:rPr>
                    <w:t>熱</w:t>
                  </w:r>
                  <w:r w:rsidRPr="00377179">
                    <w:rPr>
                      <w:rFonts w:hint="eastAsia"/>
                      <w:sz w:val="22"/>
                      <w:szCs w:val="22"/>
                    </w:rPr>
                    <w:t>……主要症状が消退した後</w:t>
                  </w:r>
                  <w:r w:rsidRPr="00377179">
                    <w:rPr>
                      <w:sz w:val="22"/>
                      <w:szCs w:val="22"/>
                    </w:rPr>
                    <w:t>2</w:t>
                  </w:r>
                  <w:r w:rsidRPr="00377179">
                    <w:rPr>
                      <w:rFonts w:hint="eastAsia"/>
                      <w:sz w:val="22"/>
                      <w:szCs w:val="22"/>
                    </w:rPr>
                    <w:t>日を経過するまで</w:t>
                  </w:r>
                  <w:r w:rsidRPr="00377179">
                    <w:rPr>
                      <w:sz w:val="22"/>
                      <w:szCs w:val="22"/>
                    </w:rPr>
                    <w:t xml:space="preserve"> </w:t>
                  </w:r>
                </w:p>
                <w:p w:rsidR="008A6833" w:rsidRPr="00C74E3E" w:rsidRDefault="008A6833" w:rsidP="008A6833">
                  <w:pPr>
                    <w:pStyle w:val="Default"/>
                    <w:ind w:left="141" w:hangingChars="64" w:hanging="141"/>
                    <w:rPr>
                      <w:sz w:val="22"/>
                      <w:szCs w:val="22"/>
                    </w:rPr>
                  </w:pPr>
                  <w:r w:rsidRPr="00377179">
                    <w:rPr>
                      <w:rFonts w:hint="eastAsia"/>
                      <w:sz w:val="22"/>
                      <w:szCs w:val="22"/>
                    </w:rPr>
                    <w:t>○</w:t>
                  </w:r>
                  <w:r w:rsidRPr="00377179">
                    <w:rPr>
                      <w:sz w:val="22"/>
                      <w:szCs w:val="22"/>
                    </w:rPr>
                    <w:t xml:space="preserve"> </w:t>
                  </w:r>
                  <w:r w:rsidRPr="00377179">
                    <w:rPr>
                      <w:rFonts w:hint="eastAsia"/>
                      <w:sz w:val="22"/>
                      <w:szCs w:val="22"/>
                    </w:rPr>
                    <w:t>結核、髄膜炎菌性髄膜炎及び第三種……病状により学校医その他の医師において感染のおそれがないと認めるまで</w:t>
                  </w:r>
                </w:p>
                <w:p w:rsidR="008A6833" w:rsidRPr="00274EEF" w:rsidRDefault="008A6833" w:rsidP="008A6833">
                  <w:pPr>
                    <w:jc w:val="right"/>
                    <w:rPr>
                      <w:sz w:val="22"/>
                      <w:szCs w:val="22"/>
                    </w:rPr>
                  </w:pPr>
                  <w:r>
                    <w:rPr>
                      <w:rFonts w:hint="eastAsia"/>
                      <w:sz w:val="22"/>
                      <w:szCs w:val="22"/>
                    </w:rPr>
                    <w:t xml:space="preserve">（保育所における感染症対策ガイドライン　</w:t>
                  </w:r>
                  <w:r w:rsidRPr="00377179">
                    <w:rPr>
                      <w:rFonts w:hint="eastAsia"/>
                      <w:sz w:val="22"/>
                      <w:szCs w:val="22"/>
                    </w:rPr>
                    <w:t>抜粋</w:t>
                  </w:r>
                  <w:r>
                    <w:rPr>
                      <w:rFonts w:hint="eastAsia"/>
                      <w:sz w:val="22"/>
                      <w:szCs w:val="22"/>
                    </w:rPr>
                    <w:t>）</w:t>
                  </w:r>
                </w:p>
              </w:txbxContent>
            </v:textbox>
          </v:roundrect>
        </w:pict>
      </w: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Default="008A6833" w:rsidP="008A6833">
      <w:pPr>
        <w:rPr>
          <w:sz w:val="22"/>
          <w:szCs w:val="22"/>
        </w:rPr>
      </w:pPr>
    </w:p>
    <w:p w:rsidR="008A6833" w:rsidRPr="008A6833" w:rsidRDefault="008A6833" w:rsidP="00726A3F">
      <w:pPr>
        <w:spacing w:line="276" w:lineRule="auto"/>
        <w:ind w:left="424" w:hangingChars="202" w:hanging="424"/>
        <w:rPr>
          <w:szCs w:val="21"/>
        </w:rPr>
      </w:pPr>
    </w:p>
    <w:sectPr w:rsidR="008A6833" w:rsidRPr="008A6833" w:rsidSect="00B53FDB">
      <w:type w:val="continuous"/>
      <w:pgSz w:w="11906" w:h="16838" w:code="9"/>
      <w:pgMar w:top="851" w:right="1077" w:bottom="851" w:left="1077" w:header="720" w:footer="720" w:gutter="0"/>
      <w:cols w:space="425"/>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595" w:rsidRDefault="00F73595" w:rsidP="002A0CE3">
      <w:r>
        <w:separator/>
      </w:r>
    </w:p>
  </w:endnote>
  <w:endnote w:type="continuationSeparator" w:id="0">
    <w:p w:rsidR="00F73595" w:rsidRDefault="00F73595" w:rsidP="002A0CE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595" w:rsidRDefault="00F73595" w:rsidP="002A0CE3">
      <w:r>
        <w:separator/>
      </w:r>
    </w:p>
  </w:footnote>
  <w:footnote w:type="continuationSeparator" w:id="0">
    <w:p w:rsidR="00F73595" w:rsidRDefault="00F73595" w:rsidP="002A0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D18"/>
    <w:multiLevelType w:val="hybridMultilevel"/>
    <w:tmpl w:val="09CC356A"/>
    <w:lvl w:ilvl="0" w:tplc="580630CA">
      <w:start w:val="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A7F"/>
    <w:rsid w:val="00007A77"/>
    <w:rsid w:val="00017B0B"/>
    <w:rsid w:val="00024E6A"/>
    <w:rsid w:val="000540D4"/>
    <w:rsid w:val="00060AF5"/>
    <w:rsid w:val="000730C4"/>
    <w:rsid w:val="00082A3B"/>
    <w:rsid w:val="00090CD7"/>
    <w:rsid w:val="0009413D"/>
    <w:rsid w:val="00097D5D"/>
    <w:rsid w:val="000B0D66"/>
    <w:rsid w:val="000B68A5"/>
    <w:rsid w:val="000C66BF"/>
    <w:rsid w:val="000C6E2C"/>
    <w:rsid w:val="000D0455"/>
    <w:rsid w:val="000D69BA"/>
    <w:rsid w:val="00100972"/>
    <w:rsid w:val="00103939"/>
    <w:rsid w:val="0012630F"/>
    <w:rsid w:val="0012798C"/>
    <w:rsid w:val="0013011F"/>
    <w:rsid w:val="00167007"/>
    <w:rsid w:val="00182B1E"/>
    <w:rsid w:val="00183097"/>
    <w:rsid w:val="00190DF1"/>
    <w:rsid w:val="001A56C9"/>
    <w:rsid w:val="001C321A"/>
    <w:rsid w:val="001E4E80"/>
    <w:rsid w:val="001F479B"/>
    <w:rsid w:val="00200FFE"/>
    <w:rsid w:val="00214621"/>
    <w:rsid w:val="00216E75"/>
    <w:rsid w:val="0024104A"/>
    <w:rsid w:val="00265D46"/>
    <w:rsid w:val="0026612C"/>
    <w:rsid w:val="00274EEF"/>
    <w:rsid w:val="002A0CE3"/>
    <w:rsid w:val="002D0711"/>
    <w:rsid w:val="002E02AC"/>
    <w:rsid w:val="002E458E"/>
    <w:rsid w:val="003251AE"/>
    <w:rsid w:val="003306D9"/>
    <w:rsid w:val="00340F84"/>
    <w:rsid w:val="00376909"/>
    <w:rsid w:val="00377179"/>
    <w:rsid w:val="003773A6"/>
    <w:rsid w:val="00380678"/>
    <w:rsid w:val="003814DE"/>
    <w:rsid w:val="003920AE"/>
    <w:rsid w:val="003C237F"/>
    <w:rsid w:val="003C481F"/>
    <w:rsid w:val="003D4BF8"/>
    <w:rsid w:val="003E0D83"/>
    <w:rsid w:val="003E7554"/>
    <w:rsid w:val="004126CC"/>
    <w:rsid w:val="00423D20"/>
    <w:rsid w:val="00424680"/>
    <w:rsid w:val="004648B0"/>
    <w:rsid w:val="0047095D"/>
    <w:rsid w:val="00483531"/>
    <w:rsid w:val="00490219"/>
    <w:rsid w:val="004C5B8A"/>
    <w:rsid w:val="004C77DF"/>
    <w:rsid w:val="004D1DEC"/>
    <w:rsid w:val="00504B8B"/>
    <w:rsid w:val="00505768"/>
    <w:rsid w:val="00513F21"/>
    <w:rsid w:val="005344CC"/>
    <w:rsid w:val="00563684"/>
    <w:rsid w:val="00577081"/>
    <w:rsid w:val="005853CE"/>
    <w:rsid w:val="005854A1"/>
    <w:rsid w:val="00585929"/>
    <w:rsid w:val="00595109"/>
    <w:rsid w:val="00595C0D"/>
    <w:rsid w:val="005A0AC5"/>
    <w:rsid w:val="005D0CA4"/>
    <w:rsid w:val="005D7B03"/>
    <w:rsid w:val="005E0687"/>
    <w:rsid w:val="00605FA1"/>
    <w:rsid w:val="00610A7F"/>
    <w:rsid w:val="006378B0"/>
    <w:rsid w:val="006516B7"/>
    <w:rsid w:val="00670B66"/>
    <w:rsid w:val="0068194B"/>
    <w:rsid w:val="006A4F89"/>
    <w:rsid w:val="006B0A7A"/>
    <w:rsid w:val="006B1784"/>
    <w:rsid w:val="006B3B0E"/>
    <w:rsid w:val="006D43EB"/>
    <w:rsid w:val="006D65D0"/>
    <w:rsid w:val="006E027F"/>
    <w:rsid w:val="006F3ABE"/>
    <w:rsid w:val="00703CA3"/>
    <w:rsid w:val="00710D8D"/>
    <w:rsid w:val="007211F2"/>
    <w:rsid w:val="007234DA"/>
    <w:rsid w:val="00726A3F"/>
    <w:rsid w:val="007337E4"/>
    <w:rsid w:val="0074110B"/>
    <w:rsid w:val="00745557"/>
    <w:rsid w:val="0075232B"/>
    <w:rsid w:val="00766077"/>
    <w:rsid w:val="0079651A"/>
    <w:rsid w:val="007C7112"/>
    <w:rsid w:val="007D78F0"/>
    <w:rsid w:val="007E191B"/>
    <w:rsid w:val="007F4EE5"/>
    <w:rsid w:val="008342F4"/>
    <w:rsid w:val="008517B0"/>
    <w:rsid w:val="00862A86"/>
    <w:rsid w:val="0086436D"/>
    <w:rsid w:val="008748C0"/>
    <w:rsid w:val="00874B13"/>
    <w:rsid w:val="00875515"/>
    <w:rsid w:val="00877516"/>
    <w:rsid w:val="00877CC0"/>
    <w:rsid w:val="00883175"/>
    <w:rsid w:val="008852F0"/>
    <w:rsid w:val="0089380C"/>
    <w:rsid w:val="008A1B42"/>
    <w:rsid w:val="008A2E16"/>
    <w:rsid w:val="008A6833"/>
    <w:rsid w:val="008B19BC"/>
    <w:rsid w:val="008B4419"/>
    <w:rsid w:val="008B45BB"/>
    <w:rsid w:val="008C01D0"/>
    <w:rsid w:val="008C46A6"/>
    <w:rsid w:val="008F6FCC"/>
    <w:rsid w:val="00902990"/>
    <w:rsid w:val="00912978"/>
    <w:rsid w:val="00926941"/>
    <w:rsid w:val="00927483"/>
    <w:rsid w:val="009315AC"/>
    <w:rsid w:val="009477EA"/>
    <w:rsid w:val="00951282"/>
    <w:rsid w:val="009702A2"/>
    <w:rsid w:val="00973349"/>
    <w:rsid w:val="00983AD3"/>
    <w:rsid w:val="009C2DA5"/>
    <w:rsid w:val="009D44B2"/>
    <w:rsid w:val="009D57CC"/>
    <w:rsid w:val="009E00C0"/>
    <w:rsid w:val="00A11B0D"/>
    <w:rsid w:val="00A15C1D"/>
    <w:rsid w:val="00A253C1"/>
    <w:rsid w:val="00A26370"/>
    <w:rsid w:val="00A3516F"/>
    <w:rsid w:val="00A42A53"/>
    <w:rsid w:val="00A51CFA"/>
    <w:rsid w:val="00A5304A"/>
    <w:rsid w:val="00A60034"/>
    <w:rsid w:val="00A64BE3"/>
    <w:rsid w:val="00AE46B0"/>
    <w:rsid w:val="00B047DB"/>
    <w:rsid w:val="00B35613"/>
    <w:rsid w:val="00B4562D"/>
    <w:rsid w:val="00B45AFB"/>
    <w:rsid w:val="00B53FDB"/>
    <w:rsid w:val="00B55579"/>
    <w:rsid w:val="00B60A3E"/>
    <w:rsid w:val="00B66AED"/>
    <w:rsid w:val="00B83D89"/>
    <w:rsid w:val="00B91F92"/>
    <w:rsid w:val="00B94DAE"/>
    <w:rsid w:val="00BA2F9B"/>
    <w:rsid w:val="00BA7BD2"/>
    <w:rsid w:val="00BB07C0"/>
    <w:rsid w:val="00BC0EEB"/>
    <w:rsid w:val="00BC17EF"/>
    <w:rsid w:val="00BD04A4"/>
    <w:rsid w:val="00C157B0"/>
    <w:rsid w:val="00C165F1"/>
    <w:rsid w:val="00C16CC7"/>
    <w:rsid w:val="00C16D2B"/>
    <w:rsid w:val="00C237D9"/>
    <w:rsid w:val="00C601A9"/>
    <w:rsid w:val="00C751D6"/>
    <w:rsid w:val="00C90A79"/>
    <w:rsid w:val="00CA1CB4"/>
    <w:rsid w:val="00CA6146"/>
    <w:rsid w:val="00CB2807"/>
    <w:rsid w:val="00CC108E"/>
    <w:rsid w:val="00CC6BF0"/>
    <w:rsid w:val="00CD2B46"/>
    <w:rsid w:val="00CD7C2C"/>
    <w:rsid w:val="00CE5ACC"/>
    <w:rsid w:val="00CF2F87"/>
    <w:rsid w:val="00CF39E2"/>
    <w:rsid w:val="00D226C8"/>
    <w:rsid w:val="00D32367"/>
    <w:rsid w:val="00D4073C"/>
    <w:rsid w:val="00D472B7"/>
    <w:rsid w:val="00D66C0B"/>
    <w:rsid w:val="00D7412C"/>
    <w:rsid w:val="00D80207"/>
    <w:rsid w:val="00D806DB"/>
    <w:rsid w:val="00DA16BC"/>
    <w:rsid w:val="00DA2601"/>
    <w:rsid w:val="00DC443F"/>
    <w:rsid w:val="00DE104C"/>
    <w:rsid w:val="00DE4CB4"/>
    <w:rsid w:val="00DF31F9"/>
    <w:rsid w:val="00E2147F"/>
    <w:rsid w:val="00E268D8"/>
    <w:rsid w:val="00E27DC5"/>
    <w:rsid w:val="00E47F43"/>
    <w:rsid w:val="00E633DC"/>
    <w:rsid w:val="00E84244"/>
    <w:rsid w:val="00E855B0"/>
    <w:rsid w:val="00E8720A"/>
    <w:rsid w:val="00E941EE"/>
    <w:rsid w:val="00E96CD4"/>
    <w:rsid w:val="00EA4C4B"/>
    <w:rsid w:val="00EB37F9"/>
    <w:rsid w:val="00EB7E79"/>
    <w:rsid w:val="00EC3AEB"/>
    <w:rsid w:val="00EE5D22"/>
    <w:rsid w:val="00F12BA3"/>
    <w:rsid w:val="00F14AF3"/>
    <w:rsid w:val="00F20C02"/>
    <w:rsid w:val="00F31144"/>
    <w:rsid w:val="00F344E3"/>
    <w:rsid w:val="00F42D67"/>
    <w:rsid w:val="00F650D7"/>
    <w:rsid w:val="00F73595"/>
    <w:rsid w:val="00F74797"/>
    <w:rsid w:val="00F90840"/>
    <w:rsid w:val="00F91B1D"/>
    <w:rsid w:val="00F9463B"/>
    <w:rsid w:val="00FA7974"/>
    <w:rsid w:val="00FB30D8"/>
    <w:rsid w:val="00FF0AFE"/>
    <w:rsid w:val="00FF1D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2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A0CE3"/>
    <w:pPr>
      <w:tabs>
        <w:tab w:val="center" w:pos="4252"/>
        <w:tab w:val="right" w:pos="8504"/>
      </w:tabs>
      <w:snapToGrid w:val="0"/>
    </w:pPr>
  </w:style>
  <w:style w:type="character" w:customStyle="1" w:styleId="a5">
    <w:name w:val="ヘッダー (文字)"/>
    <w:link w:val="a4"/>
    <w:uiPriority w:val="99"/>
    <w:semiHidden/>
    <w:rsid w:val="002A0CE3"/>
    <w:rPr>
      <w:kern w:val="2"/>
      <w:sz w:val="21"/>
      <w:szCs w:val="24"/>
    </w:rPr>
  </w:style>
  <w:style w:type="paragraph" w:styleId="a6">
    <w:name w:val="footer"/>
    <w:basedOn w:val="a"/>
    <w:link w:val="a7"/>
    <w:uiPriority w:val="99"/>
    <w:semiHidden/>
    <w:unhideWhenUsed/>
    <w:rsid w:val="002A0CE3"/>
    <w:pPr>
      <w:tabs>
        <w:tab w:val="center" w:pos="4252"/>
        <w:tab w:val="right" w:pos="8504"/>
      </w:tabs>
      <w:snapToGrid w:val="0"/>
    </w:pPr>
  </w:style>
  <w:style w:type="character" w:customStyle="1" w:styleId="a7">
    <w:name w:val="フッター (文字)"/>
    <w:link w:val="a6"/>
    <w:uiPriority w:val="99"/>
    <w:semiHidden/>
    <w:rsid w:val="002A0CE3"/>
    <w:rPr>
      <w:kern w:val="2"/>
      <w:sz w:val="21"/>
      <w:szCs w:val="24"/>
    </w:rPr>
  </w:style>
  <w:style w:type="paragraph" w:customStyle="1" w:styleId="Default">
    <w:name w:val="Default"/>
    <w:rsid w:val="00F12BA3"/>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uiPriority w:val="99"/>
    <w:semiHidden/>
    <w:unhideWhenUsed/>
    <w:rsid w:val="009D44B2"/>
    <w:rPr>
      <w:rFonts w:ascii="Arial" w:eastAsia="ＭＳ ゴシック" w:hAnsi="Arial"/>
      <w:sz w:val="18"/>
      <w:szCs w:val="18"/>
    </w:rPr>
  </w:style>
  <w:style w:type="character" w:customStyle="1" w:styleId="a9">
    <w:name w:val="吹き出し (文字)"/>
    <w:link w:val="a8"/>
    <w:uiPriority w:val="99"/>
    <w:semiHidden/>
    <w:rsid w:val="009D44B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A2204-A72B-42B0-BF6D-1FEBA96D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条関係）</vt:lpstr>
      <vt:lpstr>第　号様式（第　条関係）</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条関係）</dc:title>
  <dc:creator>119008</dc:creator>
  <cp:lastModifiedBy>SFC-DS2</cp:lastModifiedBy>
  <cp:revision>2</cp:revision>
  <cp:lastPrinted>2016-03-16T04:20:00Z</cp:lastPrinted>
  <dcterms:created xsi:type="dcterms:W3CDTF">2016-03-16T04:21:00Z</dcterms:created>
  <dcterms:modified xsi:type="dcterms:W3CDTF">2016-03-16T04:21:00Z</dcterms:modified>
</cp:coreProperties>
</file>